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810"/>
        <w:tblW w:w="11340" w:type="dxa"/>
        <w:tblLayout w:type="fixed"/>
        <w:tblCellMar>
          <w:left w:w="71" w:type="dxa"/>
          <w:right w:w="71" w:type="dxa"/>
        </w:tblCellMar>
        <w:tblLook w:val="0000" w:firstRow="0" w:lastRow="0" w:firstColumn="0" w:lastColumn="0" w:noHBand="0" w:noVBand="0"/>
      </w:tblPr>
      <w:tblGrid>
        <w:gridCol w:w="5400"/>
        <w:gridCol w:w="1260"/>
        <w:gridCol w:w="4680"/>
      </w:tblGrid>
      <w:tr w:rsidR="007B1A86" w:rsidRPr="004058AF" w14:paraId="0A3B79EC" w14:textId="77777777" w:rsidTr="004058AF">
        <w:trPr>
          <w:trHeight w:val="1251"/>
        </w:trPr>
        <w:tc>
          <w:tcPr>
            <w:tcW w:w="5400" w:type="dxa"/>
          </w:tcPr>
          <w:p w14:paraId="114968E5" w14:textId="77777777" w:rsidR="007B1A86" w:rsidRPr="004058AF" w:rsidRDefault="007B1A86" w:rsidP="00F071DF">
            <w:pPr>
              <w:spacing w:before="240" w:after="0" w:line="240" w:lineRule="auto"/>
              <w:rPr>
                <w:rFonts w:ascii="Times New Roman" w:eastAsia="Times New Roman" w:hAnsi="Times New Roman" w:cs="Times New Roman"/>
                <w:b/>
                <w:sz w:val="18"/>
                <w:szCs w:val="18"/>
                <w:lang w:eastAsia="ru-RU"/>
              </w:rPr>
            </w:pPr>
            <w:r w:rsidRPr="004058AF">
              <w:rPr>
                <w:rFonts w:ascii="Times New Roman" w:eastAsia="Times New Roman" w:hAnsi="Times New Roman" w:cs="Times New Roman"/>
                <w:b/>
                <w:sz w:val="18"/>
                <w:szCs w:val="18"/>
                <w:lang w:eastAsia="ru-RU"/>
              </w:rPr>
              <w:t>КЪЭБЭРДЕЙ-БАЛЪКЪЭР РЕСПУБЛИКЭМ ХЫХЬЭ ЭЛЬБРУС МУНИЦИПАЛЬНЭ РАЙОНЫМ И Щ</w:t>
            </w:r>
            <w:r w:rsidRPr="004058AF">
              <w:rPr>
                <w:rFonts w:ascii="Times New Roman" w:eastAsia="Times New Roman" w:hAnsi="Times New Roman" w:cs="Times New Roman"/>
                <w:b/>
                <w:sz w:val="18"/>
                <w:szCs w:val="18"/>
                <w:lang w:val="en-US" w:eastAsia="ru-RU"/>
              </w:rPr>
              <w:t>I</w:t>
            </w:r>
            <w:r w:rsidRPr="004058AF">
              <w:rPr>
                <w:rFonts w:ascii="Times New Roman" w:eastAsia="Times New Roman" w:hAnsi="Times New Roman" w:cs="Times New Roman"/>
                <w:b/>
                <w:sz w:val="18"/>
                <w:szCs w:val="18"/>
                <w:lang w:eastAsia="ru-RU"/>
              </w:rPr>
              <w:t>ЫП</w:t>
            </w:r>
            <w:r w:rsidRPr="004058AF">
              <w:rPr>
                <w:rFonts w:ascii="Times New Roman" w:eastAsia="Times New Roman" w:hAnsi="Times New Roman" w:cs="Times New Roman"/>
                <w:b/>
                <w:sz w:val="18"/>
                <w:szCs w:val="18"/>
                <w:lang w:val="en-US" w:eastAsia="ru-RU"/>
              </w:rPr>
              <w:t>I</w:t>
            </w:r>
            <w:r w:rsidRPr="004058AF">
              <w:rPr>
                <w:rFonts w:ascii="Times New Roman" w:eastAsia="Times New Roman" w:hAnsi="Times New Roman" w:cs="Times New Roman"/>
                <w:b/>
                <w:sz w:val="18"/>
                <w:szCs w:val="18"/>
                <w:lang w:eastAsia="ru-RU"/>
              </w:rPr>
              <w:t>Э САМОУПРАВЛЕНЭМК</w:t>
            </w:r>
            <w:r w:rsidRPr="004058AF">
              <w:rPr>
                <w:rFonts w:ascii="Times New Roman" w:eastAsia="Times New Roman" w:hAnsi="Times New Roman" w:cs="Times New Roman"/>
                <w:b/>
                <w:sz w:val="18"/>
                <w:szCs w:val="18"/>
                <w:lang w:val="en-US" w:eastAsia="ru-RU"/>
              </w:rPr>
              <w:t>I</w:t>
            </w:r>
            <w:r w:rsidRPr="004058AF">
              <w:rPr>
                <w:rFonts w:ascii="Times New Roman" w:eastAsia="Times New Roman" w:hAnsi="Times New Roman" w:cs="Times New Roman"/>
                <w:b/>
                <w:sz w:val="18"/>
                <w:szCs w:val="18"/>
                <w:lang w:eastAsia="ru-RU"/>
              </w:rPr>
              <w:t>Э СОВЕТ</w:t>
            </w:r>
          </w:p>
        </w:tc>
        <w:tc>
          <w:tcPr>
            <w:tcW w:w="1260" w:type="dxa"/>
          </w:tcPr>
          <w:p w14:paraId="4849CE65" w14:textId="77777777" w:rsidR="007B1A86" w:rsidRPr="004058AF" w:rsidRDefault="007B1A86" w:rsidP="00F071DF">
            <w:pPr>
              <w:spacing w:after="0" w:line="240" w:lineRule="auto"/>
              <w:ind w:left="-209" w:firstLine="209"/>
              <w:rPr>
                <w:rFonts w:ascii="Times New Roman" w:eastAsia="Times New Roman" w:hAnsi="Times New Roman" w:cs="Times New Roman"/>
                <w:b/>
                <w:sz w:val="18"/>
                <w:szCs w:val="18"/>
                <w:lang w:eastAsia="ru-RU"/>
              </w:rPr>
            </w:pPr>
            <w:r w:rsidRPr="004058AF">
              <w:rPr>
                <w:rFonts w:ascii="Times New Roman" w:eastAsia="Times New Roman" w:hAnsi="Times New Roman" w:cs="Times New Roman"/>
                <w:b/>
                <w:noProof/>
                <w:sz w:val="18"/>
                <w:szCs w:val="18"/>
                <w:lang w:eastAsia="ru-RU"/>
              </w:rPr>
              <w:drawing>
                <wp:inline distT="0" distB="0" distL="0" distR="0" wp14:anchorId="54ACF2B9" wp14:editId="09E88F68">
                  <wp:extent cx="563245" cy="797560"/>
                  <wp:effectExtent l="0" t="0" r="8255"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3245" cy="797560"/>
                          </a:xfrm>
                          <a:prstGeom prst="rect">
                            <a:avLst/>
                          </a:prstGeom>
                          <a:noFill/>
                          <a:ln>
                            <a:noFill/>
                          </a:ln>
                        </pic:spPr>
                      </pic:pic>
                    </a:graphicData>
                  </a:graphic>
                </wp:inline>
              </w:drawing>
            </w:r>
          </w:p>
        </w:tc>
        <w:tc>
          <w:tcPr>
            <w:tcW w:w="4680" w:type="dxa"/>
          </w:tcPr>
          <w:p w14:paraId="527FC1D2" w14:textId="77777777" w:rsidR="007B1A86" w:rsidRPr="004058AF" w:rsidRDefault="007B1A86" w:rsidP="00F071DF">
            <w:pPr>
              <w:spacing w:before="240" w:after="0" w:line="240" w:lineRule="auto"/>
              <w:rPr>
                <w:rFonts w:ascii="Times New Roman" w:eastAsia="Times New Roman" w:hAnsi="Times New Roman" w:cs="Times New Roman"/>
                <w:b/>
                <w:sz w:val="18"/>
                <w:szCs w:val="18"/>
                <w:lang w:eastAsia="ru-RU"/>
              </w:rPr>
            </w:pPr>
            <w:r w:rsidRPr="004058AF">
              <w:rPr>
                <w:rFonts w:ascii="Times New Roman" w:eastAsia="Times New Roman" w:hAnsi="Times New Roman" w:cs="Times New Roman"/>
                <w:b/>
                <w:sz w:val="18"/>
                <w:szCs w:val="18"/>
                <w:lang w:eastAsia="ru-RU"/>
              </w:rPr>
              <w:t>КЪАБАРТЫ-</w:t>
            </w:r>
            <w:proofErr w:type="gramStart"/>
            <w:r w:rsidRPr="004058AF">
              <w:rPr>
                <w:rFonts w:ascii="Times New Roman" w:eastAsia="Times New Roman" w:hAnsi="Times New Roman" w:cs="Times New Roman"/>
                <w:b/>
                <w:sz w:val="18"/>
                <w:szCs w:val="18"/>
                <w:lang w:eastAsia="ru-RU"/>
              </w:rPr>
              <w:t>МАЛКЪАР  РЕСПУБЛИКАНЫ</w:t>
            </w:r>
            <w:proofErr w:type="gramEnd"/>
            <w:r w:rsidRPr="004058AF">
              <w:rPr>
                <w:rFonts w:ascii="Times New Roman" w:eastAsia="Times New Roman" w:hAnsi="Times New Roman" w:cs="Times New Roman"/>
                <w:b/>
                <w:sz w:val="18"/>
                <w:szCs w:val="18"/>
                <w:lang w:eastAsia="ru-RU"/>
              </w:rPr>
              <w:t xml:space="preserve">    ЭЛЬБРУС  МУНИЦИПАЛЬНЫЙ РАЙОНУНУ ЖЕР-ЖЕРЛИ САМОУПРАВЛЕНИЯСЫНЫ СОВЕТИ</w:t>
            </w:r>
          </w:p>
        </w:tc>
      </w:tr>
    </w:tbl>
    <w:p w14:paraId="26C1040A" w14:textId="77777777" w:rsidR="007B1A86" w:rsidRPr="004058AF" w:rsidRDefault="007B1A86" w:rsidP="00F071DF">
      <w:pPr>
        <w:spacing w:after="0" w:line="240" w:lineRule="auto"/>
        <w:jc w:val="center"/>
        <w:rPr>
          <w:rFonts w:ascii="Times New Roman" w:eastAsia="Times New Roman" w:hAnsi="Times New Roman" w:cs="Times New Roman"/>
          <w:b/>
          <w:sz w:val="18"/>
          <w:szCs w:val="18"/>
          <w:lang w:eastAsia="ru-RU"/>
        </w:rPr>
      </w:pPr>
    </w:p>
    <w:p w14:paraId="55C4BB0A" w14:textId="77777777" w:rsidR="007B1A86" w:rsidRPr="004058AF" w:rsidRDefault="007B1A86" w:rsidP="00F071DF">
      <w:pPr>
        <w:spacing w:after="0" w:line="240" w:lineRule="auto"/>
        <w:jc w:val="center"/>
        <w:rPr>
          <w:rFonts w:ascii="Times New Roman" w:eastAsia="Times New Roman" w:hAnsi="Times New Roman" w:cs="Times New Roman"/>
          <w:b/>
          <w:sz w:val="18"/>
          <w:szCs w:val="18"/>
          <w:lang w:eastAsia="ru-RU"/>
        </w:rPr>
      </w:pPr>
      <w:r w:rsidRPr="004058AF">
        <w:rPr>
          <w:rFonts w:ascii="Times New Roman" w:eastAsia="Times New Roman" w:hAnsi="Times New Roman" w:cs="Times New Roman"/>
          <w:b/>
          <w:sz w:val="18"/>
          <w:szCs w:val="18"/>
          <w:lang w:eastAsia="ru-RU"/>
        </w:rPr>
        <w:t>МУНИЦИПАЛЬНОЕ УЧРЕЖДЕНИЕ</w:t>
      </w:r>
    </w:p>
    <w:p w14:paraId="77484C71" w14:textId="77777777" w:rsidR="007B1A86" w:rsidRPr="004058AF" w:rsidRDefault="007B1A86" w:rsidP="00F071DF">
      <w:pPr>
        <w:spacing w:after="0" w:line="240" w:lineRule="auto"/>
        <w:jc w:val="center"/>
        <w:rPr>
          <w:rFonts w:ascii="Times New Roman" w:eastAsia="Times New Roman" w:hAnsi="Times New Roman" w:cs="Times New Roman"/>
          <w:b/>
          <w:sz w:val="18"/>
          <w:szCs w:val="18"/>
          <w:lang w:eastAsia="ru-RU"/>
        </w:rPr>
      </w:pPr>
      <w:r w:rsidRPr="004058AF">
        <w:rPr>
          <w:rFonts w:ascii="Times New Roman" w:eastAsia="Times New Roman" w:hAnsi="Times New Roman" w:cs="Times New Roman"/>
          <w:b/>
          <w:sz w:val="18"/>
          <w:szCs w:val="18"/>
          <w:lang w:eastAsia="ru-RU"/>
        </w:rPr>
        <w:t>«СОВЕТ МЕСТНОГО САМОУПРАВЛЕНИЯ</w:t>
      </w:r>
    </w:p>
    <w:p w14:paraId="2BA974C7" w14:textId="77777777" w:rsidR="007B1A86" w:rsidRPr="004058AF" w:rsidRDefault="007B1A86" w:rsidP="00F071DF">
      <w:pPr>
        <w:spacing w:after="0" w:line="240" w:lineRule="auto"/>
        <w:jc w:val="center"/>
        <w:rPr>
          <w:rFonts w:ascii="Times New Roman" w:eastAsia="Times New Roman" w:hAnsi="Times New Roman" w:cs="Times New Roman"/>
          <w:b/>
          <w:sz w:val="18"/>
          <w:szCs w:val="18"/>
          <w:lang w:eastAsia="ru-RU"/>
        </w:rPr>
      </w:pPr>
      <w:r w:rsidRPr="004058AF">
        <w:rPr>
          <w:rFonts w:ascii="Times New Roman" w:eastAsia="Times New Roman" w:hAnsi="Times New Roman" w:cs="Times New Roman"/>
          <w:b/>
          <w:sz w:val="18"/>
          <w:szCs w:val="18"/>
          <w:lang w:eastAsia="ru-RU"/>
        </w:rPr>
        <w:t>ЭЛЬБРУССКОГО МУНИЦИПАЛЬНОГО РАЙОНА»</w:t>
      </w:r>
    </w:p>
    <w:p w14:paraId="1EF1B529" w14:textId="77777777" w:rsidR="007B1A86" w:rsidRPr="004058AF" w:rsidRDefault="007B1A86" w:rsidP="00F071DF">
      <w:pPr>
        <w:spacing w:after="0" w:line="240" w:lineRule="auto"/>
        <w:jc w:val="center"/>
        <w:rPr>
          <w:rFonts w:ascii="Times New Roman" w:eastAsia="Times New Roman" w:hAnsi="Times New Roman" w:cs="Times New Roman"/>
          <w:b/>
          <w:sz w:val="18"/>
          <w:szCs w:val="18"/>
          <w:lang w:eastAsia="ru-RU"/>
        </w:rPr>
      </w:pPr>
      <w:r w:rsidRPr="004058AF">
        <w:rPr>
          <w:rFonts w:ascii="Times New Roman" w:eastAsia="Times New Roman" w:hAnsi="Times New Roman" w:cs="Times New Roman"/>
          <w:b/>
          <w:sz w:val="18"/>
          <w:szCs w:val="18"/>
          <w:lang w:eastAsia="ru-RU"/>
        </w:rPr>
        <w:t>КАБАРДИНО-БАЛКАРСКОЙ РЕСПУБЛИКИ</w:t>
      </w:r>
    </w:p>
    <w:p w14:paraId="39BFA895" w14:textId="77777777" w:rsidR="007B1A86" w:rsidRPr="004058AF" w:rsidRDefault="007B1A86" w:rsidP="00F071DF">
      <w:pPr>
        <w:spacing w:after="0" w:line="240" w:lineRule="auto"/>
        <w:jc w:val="center"/>
        <w:rPr>
          <w:rFonts w:ascii="Times New Roman" w:eastAsia="Times New Roman" w:hAnsi="Times New Roman" w:cs="Times New Roman"/>
          <w:b/>
          <w:sz w:val="18"/>
          <w:szCs w:val="18"/>
          <w:lang w:eastAsia="ru-RU"/>
        </w:rPr>
      </w:pPr>
    </w:p>
    <w:p w14:paraId="251167F7" w14:textId="663B80B7" w:rsidR="004058AF" w:rsidRDefault="007B1A86" w:rsidP="00F071DF">
      <w:pPr>
        <w:spacing w:after="0" w:line="240" w:lineRule="auto"/>
        <w:ind w:hanging="993"/>
        <w:rPr>
          <w:rFonts w:ascii="Times New Roman" w:eastAsia="Times New Roman" w:hAnsi="Times New Roman" w:cs="Times New Roman"/>
          <w:b/>
          <w:sz w:val="18"/>
          <w:szCs w:val="18"/>
          <w:lang w:eastAsia="ru-RU"/>
        </w:rPr>
      </w:pPr>
      <w:r w:rsidRPr="004058AF">
        <w:rPr>
          <w:rFonts w:ascii="Times New Roman" w:eastAsia="Times New Roman" w:hAnsi="Times New Roman" w:cs="Times New Roman"/>
          <w:b/>
          <w:sz w:val="18"/>
          <w:szCs w:val="18"/>
          <w:lang w:eastAsia="ru-RU"/>
        </w:rPr>
        <w:t xml:space="preserve">  </w:t>
      </w:r>
      <w:r w:rsidR="004058AF">
        <w:rPr>
          <w:rFonts w:ascii="Times New Roman" w:eastAsia="Times New Roman" w:hAnsi="Times New Roman" w:cs="Times New Roman"/>
          <w:b/>
          <w:sz w:val="18"/>
          <w:szCs w:val="18"/>
          <w:lang w:eastAsia="ru-RU"/>
        </w:rPr>
        <w:t xml:space="preserve">          </w:t>
      </w:r>
      <w:r w:rsidRPr="004058AF">
        <w:rPr>
          <w:rFonts w:ascii="Times New Roman" w:eastAsia="Times New Roman" w:hAnsi="Times New Roman" w:cs="Times New Roman"/>
          <w:b/>
          <w:sz w:val="18"/>
          <w:szCs w:val="18"/>
          <w:lang w:eastAsia="ru-RU"/>
        </w:rPr>
        <w:t xml:space="preserve"> </w:t>
      </w:r>
      <w:smartTag w:uri="urn:schemas-microsoft-com:office:smarttags" w:element="metricconverter">
        <w:smartTagPr>
          <w:attr w:name="ProductID" w:val="361624 г"/>
        </w:smartTagPr>
        <w:r w:rsidRPr="004058AF">
          <w:rPr>
            <w:rFonts w:ascii="Times New Roman" w:eastAsia="Times New Roman" w:hAnsi="Times New Roman" w:cs="Times New Roman"/>
            <w:b/>
            <w:sz w:val="18"/>
            <w:szCs w:val="18"/>
            <w:lang w:eastAsia="ru-RU"/>
          </w:rPr>
          <w:t>361624 г</w:t>
        </w:r>
      </w:smartTag>
      <w:r w:rsidRPr="004058AF">
        <w:rPr>
          <w:rFonts w:ascii="Times New Roman" w:eastAsia="Times New Roman" w:hAnsi="Times New Roman" w:cs="Times New Roman"/>
          <w:b/>
          <w:sz w:val="18"/>
          <w:szCs w:val="18"/>
          <w:lang w:eastAsia="ru-RU"/>
        </w:rPr>
        <w:t xml:space="preserve">. Тырныауз, пр-т Эльбрусский, 34                                                               </w:t>
      </w:r>
      <w:r w:rsidR="004058AF">
        <w:rPr>
          <w:rFonts w:ascii="Times New Roman" w:eastAsia="Times New Roman" w:hAnsi="Times New Roman" w:cs="Times New Roman"/>
          <w:b/>
          <w:sz w:val="18"/>
          <w:szCs w:val="18"/>
          <w:lang w:eastAsia="ru-RU"/>
        </w:rPr>
        <w:t xml:space="preserve">                    </w:t>
      </w:r>
      <w:r w:rsidRPr="004058AF">
        <w:rPr>
          <w:rFonts w:ascii="Times New Roman" w:eastAsia="Times New Roman" w:hAnsi="Times New Roman" w:cs="Times New Roman"/>
          <w:b/>
          <w:sz w:val="18"/>
          <w:szCs w:val="18"/>
          <w:lang w:eastAsia="ru-RU"/>
        </w:rPr>
        <w:t xml:space="preserve">    ИНН </w:t>
      </w:r>
      <w:proofErr w:type="gramStart"/>
      <w:r w:rsidRPr="004058AF">
        <w:rPr>
          <w:rFonts w:ascii="Times New Roman" w:eastAsia="Times New Roman" w:hAnsi="Times New Roman" w:cs="Times New Roman"/>
          <w:b/>
          <w:sz w:val="18"/>
          <w:szCs w:val="18"/>
          <w:lang w:eastAsia="ru-RU"/>
        </w:rPr>
        <w:t>0710056167  КПП</w:t>
      </w:r>
      <w:proofErr w:type="gramEnd"/>
      <w:r w:rsidRPr="004058AF">
        <w:rPr>
          <w:rFonts w:ascii="Times New Roman" w:eastAsia="Times New Roman" w:hAnsi="Times New Roman" w:cs="Times New Roman"/>
          <w:b/>
          <w:sz w:val="18"/>
          <w:szCs w:val="18"/>
          <w:lang w:eastAsia="ru-RU"/>
        </w:rPr>
        <w:t xml:space="preserve"> 071001001  </w:t>
      </w:r>
    </w:p>
    <w:p w14:paraId="08B328EF" w14:textId="487BF00E" w:rsidR="007B1A86" w:rsidRPr="004058AF" w:rsidRDefault="004058AF" w:rsidP="00F071DF">
      <w:pPr>
        <w:spacing w:after="0" w:line="240" w:lineRule="auto"/>
        <w:ind w:hanging="993"/>
        <w:rPr>
          <w:rFonts w:ascii="Times New Roman" w:eastAsia="Times New Roman" w:hAnsi="Times New Roman" w:cs="Times New Roman"/>
          <w:sz w:val="18"/>
          <w:szCs w:val="18"/>
          <w:lang w:eastAsia="ru-RU"/>
        </w:rPr>
      </w:pPr>
      <w:r>
        <w:rPr>
          <w:rFonts w:ascii="Times New Roman" w:eastAsia="Times New Roman" w:hAnsi="Times New Roman" w:cs="Times New Roman"/>
          <w:b/>
          <w:sz w:val="18"/>
          <w:szCs w:val="18"/>
          <w:lang w:eastAsia="ru-RU"/>
        </w:rPr>
        <w:t xml:space="preserve">                                         </w:t>
      </w:r>
      <w:r w:rsidR="007B1A86" w:rsidRPr="004058AF">
        <w:rPr>
          <w:rFonts w:ascii="Times New Roman" w:eastAsia="Times New Roman" w:hAnsi="Times New Roman" w:cs="Times New Roman"/>
          <w:b/>
          <w:sz w:val="18"/>
          <w:szCs w:val="18"/>
          <w:lang w:eastAsia="ru-RU"/>
        </w:rPr>
        <w:t xml:space="preserve">8(866-38-4-32-75)                                                                                             </w:t>
      </w:r>
      <w:r>
        <w:rPr>
          <w:rFonts w:ascii="Times New Roman" w:eastAsia="Times New Roman" w:hAnsi="Times New Roman" w:cs="Times New Roman"/>
          <w:b/>
          <w:sz w:val="18"/>
          <w:szCs w:val="18"/>
          <w:lang w:eastAsia="ru-RU"/>
        </w:rPr>
        <w:t xml:space="preserve"> </w:t>
      </w:r>
      <w:r w:rsidR="007B1A86" w:rsidRPr="004058AF">
        <w:rPr>
          <w:rFonts w:ascii="Times New Roman" w:eastAsia="Times New Roman" w:hAnsi="Times New Roman" w:cs="Times New Roman"/>
          <w:b/>
          <w:sz w:val="18"/>
          <w:szCs w:val="18"/>
          <w:lang w:eastAsia="ru-RU"/>
        </w:rPr>
        <w:t xml:space="preserve">   </w:t>
      </w:r>
      <w:r>
        <w:rPr>
          <w:rFonts w:ascii="Times New Roman" w:eastAsia="Times New Roman" w:hAnsi="Times New Roman" w:cs="Times New Roman"/>
          <w:b/>
          <w:sz w:val="18"/>
          <w:szCs w:val="18"/>
          <w:lang w:eastAsia="ru-RU"/>
        </w:rPr>
        <w:t xml:space="preserve">                    </w:t>
      </w:r>
      <w:r w:rsidR="007B1A86" w:rsidRPr="004058AF">
        <w:rPr>
          <w:rFonts w:ascii="Times New Roman" w:eastAsia="Times New Roman" w:hAnsi="Times New Roman" w:cs="Times New Roman"/>
          <w:b/>
          <w:sz w:val="18"/>
          <w:szCs w:val="18"/>
          <w:lang w:eastAsia="ru-RU"/>
        </w:rPr>
        <w:t xml:space="preserve"> ОГРН 1060710004651                                                                                                                                                     </w:t>
      </w:r>
      <w:r>
        <w:rPr>
          <w:rFonts w:ascii="Times New Roman" w:eastAsia="Times New Roman" w:hAnsi="Times New Roman" w:cs="Times New Roman"/>
          <w:b/>
          <w:sz w:val="18"/>
          <w:szCs w:val="18"/>
          <w:lang w:eastAsia="ru-RU"/>
        </w:rPr>
        <w:t xml:space="preserve">                 </w:t>
      </w:r>
      <w:proofErr w:type="spellStart"/>
      <w:r w:rsidR="007B1A86" w:rsidRPr="004058AF">
        <w:rPr>
          <w:rFonts w:ascii="Times New Roman" w:eastAsia="Times New Roman" w:hAnsi="Times New Roman" w:cs="Times New Roman"/>
          <w:b/>
          <w:sz w:val="18"/>
          <w:szCs w:val="18"/>
          <w:lang w:val="en-US" w:eastAsia="ru-RU"/>
        </w:rPr>
        <w:t>msu</w:t>
      </w:r>
      <w:proofErr w:type="spellEnd"/>
      <w:r w:rsidR="007B1A86" w:rsidRPr="004058AF">
        <w:rPr>
          <w:rFonts w:ascii="Times New Roman" w:eastAsia="Times New Roman" w:hAnsi="Times New Roman" w:cs="Times New Roman"/>
          <w:b/>
          <w:sz w:val="18"/>
          <w:szCs w:val="18"/>
          <w:lang w:eastAsia="ru-RU"/>
        </w:rPr>
        <w:t>_</w:t>
      </w:r>
      <w:proofErr w:type="spellStart"/>
      <w:r w:rsidR="007B1A86" w:rsidRPr="004058AF">
        <w:rPr>
          <w:rFonts w:ascii="Times New Roman" w:eastAsia="Times New Roman" w:hAnsi="Times New Roman" w:cs="Times New Roman"/>
          <w:b/>
          <w:sz w:val="18"/>
          <w:szCs w:val="18"/>
          <w:lang w:val="en-US" w:eastAsia="ru-RU"/>
        </w:rPr>
        <w:t>elbrusraion</w:t>
      </w:r>
      <w:proofErr w:type="spellEnd"/>
      <w:r w:rsidR="007B1A86" w:rsidRPr="004058AF">
        <w:rPr>
          <w:rFonts w:ascii="Times New Roman" w:eastAsia="Times New Roman" w:hAnsi="Times New Roman" w:cs="Times New Roman"/>
          <w:b/>
          <w:sz w:val="18"/>
          <w:szCs w:val="18"/>
          <w:lang w:eastAsia="ru-RU"/>
        </w:rPr>
        <w:t>@</w:t>
      </w:r>
      <w:r w:rsidR="007B1A86" w:rsidRPr="004058AF">
        <w:rPr>
          <w:rFonts w:ascii="Times New Roman" w:eastAsia="Times New Roman" w:hAnsi="Times New Roman" w:cs="Times New Roman"/>
          <w:b/>
          <w:sz w:val="18"/>
          <w:szCs w:val="18"/>
          <w:lang w:val="en-US" w:eastAsia="ru-RU"/>
        </w:rPr>
        <w:t>mail</w:t>
      </w:r>
      <w:r w:rsidR="007B1A86" w:rsidRPr="004058AF">
        <w:rPr>
          <w:rFonts w:ascii="Times New Roman" w:eastAsia="Times New Roman" w:hAnsi="Times New Roman" w:cs="Times New Roman"/>
          <w:b/>
          <w:sz w:val="18"/>
          <w:szCs w:val="18"/>
          <w:lang w:eastAsia="ru-RU"/>
        </w:rPr>
        <w:t>.</w:t>
      </w:r>
      <w:proofErr w:type="spellStart"/>
      <w:r w:rsidR="007B1A86" w:rsidRPr="004058AF">
        <w:rPr>
          <w:rFonts w:ascii="Times New Roman" w:eastAsia="Times New Roman" w:hAnsi="Times New Roman" w:cs="Times New Roman"/>
          <w:b/>
          <w:sz w:val="18"/>
          <w:szCs w:val="18"/>
          <w:lang w:val="en-US" w:eastAsia="ru-RU"/>
        </w:rPr>
        <w:t>ru</w:t>
      </w:r>
      <w:proofErr w:type="spellEnd"/>
      <w:r w:rsidR="007B1A86" w:rsidRPr="004058AF">
        <w:rPr>
          <w:rFonts w:ascii="Times New Roman" w:eastAsia="Times New Roman" w:hAnsi="Times New Roman" w:cs="Times New Roman"/>
          <w:b/>
          <w:sz w:val="18"/>
          <w:szCs w:val="18"/>
          <w:lang w:eastAsia="ru-RU"/>
        </w:rPr>
        <w:t xml:space="preserve">                                                                                </w:t>
      </w:r>
      <w:r>
        <w:rPr>
          <w:rFonts w:ascii="Times New Roman" w:eastAsia="Times New Roman" w:hAnsi="Times New Roman" w:cs="Times New Roman"/>
          <w:b/>
          <w:sz w:val="18"/>
          <w:szCs w:val="18"/>
          <w:lang w:eastAsia="ru-RU"/>
        </w:rPr>
        <w:t xml:space="preserve">                             </w:t>
      </w:r>
      <w:r w:rsidR="007B1A86" w:rsidRPr="004058AF">
        <w:rPr>
          <w:rFonts w:ascii="Times New Roman" w:eastAsia="Times New Roman" w:hAnsi="Times New Roman" w:cs="Times New Roman"/>
          <w:b/>
          <w:sz w:val="18"/>
          <w:szCs w:val="18"/>
          <w:lang w:eastAsia="ru-RU"/>
        </w:rPr>
        <w:t xml:space="preserve">  ОКПО 74894941 ОКВЭД  75.11.3</w:t>
      </w:r>
    </w:p>
    <w:p w14:paraId="77F591E0" w14:textId="4A9662D1" w:rsidR="007B1A86" w:rsidRDefault="007B1A86" w:rsidP="00F071DF">
      <w:pPr>
        <w:spacing w:after="0" w:line="240" w:lineRule="auto"/>
        <w:ind w:left="142"/>
        <w:rPr>
          <w:rFonts w:ascii="Times New Roman" w:eastAsia="Times New Roman" w:hAnsi="Times New Roman" w:cs="Times New Roman"/>
          <w:b/>
          <w:sz w:val="18"/>
          <w:szCs w:val="18"/>
          <w:lang w:eastAsia="ru-RU"/>
        </w:rPr>
      </w:pPr>
      <w:r w:rsidRPr="004058AF">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58752" behindDoc="0" locked="0" layoutInCell="1" allowOverlap="1" wp14:anchorId="39D24759" wp14:editId="68948724">
                <wp:simplePos x="0" y="0"/>
                <wp:positionH relativeFrom="column">
                  <wp:posOffset>-304800</wp:posOffset>
                </wp:positionH>
                <wp:positionV relativeFrom="paragraph">
                  <wp:posOffset>58420</wp:posOffset>
                </wp:positionV>
                <wp:extent cx="6743700" cy="0"/>
                <wp:effectExtent l="41910" t="46355" r="43815" b="393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74B950" id="Прямая соединительная линия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4.6pt" to="507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" strokeweight="6pt">
                <v:stroke linestyle="thickBetweenThin"/>
              </v:line>
            </w:pict>
          </mc:Fallback>
        </mc:AlternateContent>
      </w:r>
      <w:r w:rsidRPr="004058AF">
        <w:rPr>
          <w:rFonts w:ascii="Times New Roman" w:eastAsia="Times New Roman" w:hAnsi="Times New Roman" w:cs="Times New Roman"/>
          <w:b/>
          <w:sz w:val="18"/>
          <w:szCs w:val="18"/>
          <w:lang w:eastAsia="ru-RU"/>
        </w:rPr>
        <w:t xml:space="preserve">                                                                                                              </w:t>
      </w:r>
    </w:p>
    <w:p w14:paraId="3DEAB788" w14:textId="77777777" w:rsidR="004058AF" w:rsidRPr="004058AF" w:rsidRDefault="004058AF" w:rsidP="00F071DF">
      <w:pPr>
        <w:spacing w:after="0" w:line="240" w:lineRule="auto"/>
        <w:rPr>
          <w:rFonts w:ascii="Times New Roman" w:eastAsia="Times New Roman" w:hAnsi="Times New Roman" w:cs="Times New Roman"/>
          <w:b/>
          <w:sz w:val="18"/>
          <w:szCs w:val="18"/>
          <w:lang w:eastAsia="ru-RU"/>
        </w:rPr>
      </w:pPr>
    </w:p>
    <w:p w14:paraId="31EB3E38" w14:textId="77777777" w:rsidR="004058AF" w:rsidRPr="004058AF" w:rsidRDefault="004058AF" w:rsidP="00F071DF">
      <w:pPr>
        <w:spacing w:after="0" w:line="240" w:lineRule="auto"/>
        <w:rPr>
          <w:rFonts w:ascii="Times New Roman" w:eastAsia="Times New Roman" w:hAnsi="Times New Roman" w:cs="Times New Roman"/>
          <w:b/>
          <w:sz w:val="20"/>
          <w:szCs w:val="20"/>
          <w:lang w:eastAsia="ru-RU"/>
        </w:rPr>
      </w:pPr>
    </w:p>
    <w:p w14:paraId="28BEA610" w14:textId="4A5783FB" w:rsidR="004058AF" w:rsidRPr="00F071DF" w:rsidRDefault="00F071DF" w:rsidP="00F071DF">
      <w:pPr>
        <w:spacing w:after="0" w:line="240" w:lineRule="auto"/>
        <w:jc w:val="center"/>
        <w:rPr>
          <w:rFonts w:ascii="Times New Roman" w:eastAsia="Calibri" w:hAnsi="Times New Roman" w:cs="Times New Roman"/>
          <w:b/>
          <w:sz w:val="28"/>
          <w:szCs w:val="28"/>
        </w:rPr>
      </w:pPr>
      <w:r w:rsidRPr="00F071DF">
        <w:rPr>
          <w:rFonts w:ascii="Times New Roman" w:eastAsia="Calibri" w:hAnsi="Times New Roman" w:cs="Times New Roman"/>
          <w:b/>
          <w:sz w:val="28"/>
          <w:szCs w:val="28"/>
        </w:rPr>
        <w:t xml:space="preserve"> </w:t>
      </w:r>
      <w:r w:rsidR="004058AF" w:rsidRPr="00F071DF">
        <w:rPr>
          <w:rFonts w:ascii="Times New Roman" w:eastAsia="Calibri" w:hAnsi="Times New Roman" w:cs="Times New Roman"/>
          <w:b/>
          <w:sz w:val="28"/>
          <w:szCs w:val="28"/>
        </w:rPr>
        <w:t xml:space="preserve"> Р</w:t>
      </w:r>
      <w:r w:rsidRPr="00F071DF">
        <w:rPr>
          <w:rFonts w:ascii="Times New Roman" w:eastAsia="Calibri" w:hAnsi="Times New Roman" w:cs="Times New Roman"/>
          <w:b/>
          <w:sz w:val="28"/>
          <w:szCs w:val="28"/>
        </w:rPr>
        <w:t>ешение</w:t>
      </w:r>
      <w:r w:rsidR="004058AF" w:rsidRPr="00F071DF">
        <w:rPr>
          <w:rFonts w:ascii="Times New Roman" w:eastAsia="Calibri" w:hAnsi="Times New Roman" w:cs="Times New Roman"/>
          <w:b/>
          <w:sz w:val="28"/>
          <w:szCs w:val="28"/>
        </w:rPr>
        <w:t xml:space="preserve"> № 44/8</w:t>
      </w:r>
    </w:p>
    <w:p w14:paraId="34F584BC" w14:textId="77777777" w:rsidR="004058AF" w:rsidRPr="00F071DF" w:rsidRDefault="004058AF" w:rsidP="00F071DF">
      <w:pPr>
        <w:spacing w:after="0" w:line="240" w:lineRule="auto"/>
        <w:jc w:val="center"/>
        <w:rPr>
          <w:rFonts w:ascii="Times New Roman" w:eastAsia="Calibri" w:hAnsi="Times New Roman" w:cs="Times New Roman"/>
          <w:b/>
          <w:sz w:val="28"/>
          <w:szCs w:val="28"/>
        </w:rPr>
      </w:pPr>
      <w:r w:rsidRPr="00F071DF">
        <w:rPr>
          <w:rFonts w:ascii="Times New Roman" w:eastAsia="Calibri" w:hAnsi="Times New Roman" w:cs="Times New Roman"/>
          <w:b/>
          <w:sz w:val="28"/>
          <w:szCs w:val="28"/>
        </w:rPr>
        <w:t>Совета местного самоуправления</w:t>
      </w:r>
    </w:p>
    <w:p w14:paraId="49F200BB" w14:textId="77777777" w:rsidR="004058AF" w:rsidRPr="00F071DF" w:rsidRDefault="004058AF" w:rsidP="00F071DF">
      <w:pPr>
        <w:spacing w:after="0" w:line="240" w:lineRule="auto"/>
        <w:jc w:val="center"/>
        <w:rPr>
          <w:rFonts w:ascii="Times New Roman" w:eastAsia="Calibri" w:hAnsi="Times New Roman" w:cs="Times New Roman"/>
          <w:b/>
          <w:sz w:val="28"/>
          <w:szCs w:val="28"/>
        </w:rPr>
      </w:pPr>
      <w:r w:rsidRPr="00F071DF">
        <w:rPr>
          <w:rFonts w:ascii="Times New Roman" w:eastAsia="Calibri" w:hAnsi="Times New Roman" w:cs="Times New Roman"/>
          <w:b/>
          <w:sz w:val="28"/>
          <w:szCs w:val="28"/>
        </w:rPr>
        <w:t>Эльбрусского муниципального района</w:t>
      </w:r>
    </w:p>
    <w:p w14:paraId="6412D701" w14:textId="77777777" w:rsidR="004058AF" w:rsidRPr="00F071DF" w:rsidRDefault="004058AF" w:rsidP="00F071DF">
      <w:pPr>
        <w:spacing w:after="0" w:line="240" w:lineRule="auto"/>
        <w:jc w:val="center"/>
        <w:rPr>
          <w:rFonts w:ascii="Times New Roman" w:eastAsia="Calibri" w:hAnsi="Times New Roman" w:cs="Times New Roman"/>
          <w:b/>
          <w:sz w:val="28"/>
          <w:szCs w:val="28"/>
        </w:rPr>
      </w:pPr>
      <w:r w:rsidRPr="00F071DF">
        <w:rPr>
          <w:rFonts w:ascii="Times New Roman" w:eastAsia="Calibri" w:hAnsi="Times New Roman" w:cs="Times New Roman"/>
          <w:b/>
          <w:sz w:val="28"/>
          <w:szCs w:val="28"/>
        </w:rPr>
        <w:t>Кабардино-Балкарской Республики</w:t>
      </w:r>
    </w:p>
    <w:p w14:paraId="585FA471" w14:textId="4550221B" w:rsidR="007B1A86" w:rsidRPr="00F071DF" w:rsidRDefault="004058AF" w:rsidP="00F071DF">
      <w:pPr>
        <w:spacing w:after="0" w:line="240" w:lineRule="auto"/>
        <w:rPr>
          <w:rFonts w:ascii="Times New Roman" w:eastAsia="Calibri" w:hAnsi="Times New Roman" w:cs="Times New Roman"/>
          <w:b/>
          <w:sz w:val="28"/>
          <w:szCs w:val="28"/>
        </w:rPr>
      </w:pPr>
      <w:r w:rsidRPr="00F071DF">
        <w:rPr>
          <w:rFonts w:ascii="Times New Roman" w:eastAsia="Calibri" w:hAnsi="Times New Roman" w:cs="Times New Roman"/>
          <w:b/>
          <w:sz w:val="28"/>
          <w:szCs w:val="28"/>
        </w:rPr>
        <w:t xml:space="preserve"> г. Тырныауз                                                      </w:t>
      </w:r>
      <w:r w:rsidR="002D6C9C">
        <w:rPr>
          <w:rFonts w:ascii="Times New Roman" w:eastAsia="Calibri" w:hAnsi="Times New Roman" w:cs="Times New Roman"/>
          <w:b/>
          <w:sz w:val="28"/>
          <w:szCs w:val="28"/>
        </w:rPr>
        <w:t xml:space="preserve">                      </w:t>
      </w:r>
      <w:r w:rsidR="00F071DF" w:rsidRPr="00F071DF">
        <w:rPr>
          <w:rFonts w:ascii="Times New Roman" w:eastAsia="Calibri" w:hAnsi="Times New Roman" w:cs="Times New Roman"/>
          <w:b/>
          <w:sz w:val="28"/>
          <w:szCs w:val="28"/>
        </w:rPr>
        <w:t xml:space="preserve">                 11.11.</w:t>
      </w:r>
      <w:r w:rsidRPr="00F071DF">
        <w:rPr>
          <w:rFonts w:ascii="Times New Roman" w:eastAsia="Calibri" w:hAnsi="Times New Roman" w:cs="Times New Roman"/>
          <w:b/>
          <w:sz w:val="28"/>
          <w:szCs w:val="28"/>
        </w:rPr>
        <w:t xml:space="preserve">2025г.                       </w:t>
      </w:r>
    </w:p>
    <w:p w14:paraId="202C7B5E" w14:textId="77777777" w:rsidR="004058AF" w:rsidRPr="00F071DF" w:rsidRDefault="004058AF" w:rsidP="00F071DF">
      <w:pPr>
        <w:spacing w:after="0" w:line="240" w:lineRule="auto"/>
        <w:rPr>
          <w:rFonts w:ascii="Times New Roman" w:eastAsia="Calibri" w:hAnsi="Times New Roman" w:cs="Times New Roman"/>
          <w:b/>
          <w:sz w:val="28"/>
          <w:szCs w:val="28"/>
        </w:rPr>
      </w:pPr>
    </w:p>
    <w:p w14:paraId="3C04A6B1" w14:textId="7AE0E3F8" w:rsidR="00E86027" w:rsidRPr="00F071DF" w:rsidRDefault="004058AF" w:rsidP="00F071DF">
      <w:pPr>
        <w:widowControl w:val="0"/>
        <w:autoSpaceDE w:val="0"/>
        <w:autoSpaceDN w:val="0"/>
        <w:adjustRightInd w:val="0"/>
        <w:spacing w:line="240" w:lineRule="auto"/>
        <w:rPr>
          <w:rFonts w:ascii="Times New Roman" w:eastAsia="Calibri" w:hAnsi="Times New Roman" w:cs="Times New Roman"/>
          <w:b/>
          <w:sz w:val="28"/>
          <w:szCs w:val="28"/>
        </w:rPr>
      </w:pPr>
      <w:r w:rsidRPr="00F071DF">
        <w:rPr>
          <w:rFonts w:ascii="Times New Roman" w:eastAsia="Calibri" w:hAnsi="Times New Roman" w:cs="Times New Roman"/>
          <w:b/>
          <w:sz w:val="28"/>
          <w:szCs w:val="28"/>
        </w:rPr>
        <w:t xml:space="preserve">  </w:t>
      </w:r>
      <w:r w:rsidR="00E86027" w:rsidRPr="00F071DF">
        <w:rPr>
          <w:rFonts w:ascii="Times New Roman" w:eastAsia="Calibri" w:hAnsi="Times New Roman" w:cs="Times New Roman"/>
          <w:b/>
          <w:sz w:val="28"/>
          <w:szCs w:val="28"/>
        </w:rPr>
        <w:t>Об утверждении Положения о порядке осуществления муниципального земельного контроля на территории Эльбрусского муниципального района Кабардино-Балкарской Республики</w:t>
      </w:r>
    </w:p>
    <w:p w14:paraId="197B9A5D" w14:textId="77777777" w:rsidR="00E86027" w:rsidRPr="00F071DF" w:rsidRDefault="00E86027" w:rsidP="00F071DF">
      <w:pPr>
        <w:widowControl w:val="0"/>
        <w:autoSpaceDE w:val="0"/>
        <w:autoSpaceDN w:val="0"/>
        <w:adjustRightInd w:val="0"/>
        <w:spacing w:line="240" w:lineRule="auto"/>
        <w:ind w:firstLine="708"/>
        <w:jc w:val="both"/>
        <w:rPr>
          <w:rFonts w:ascii="Times New Roman" w:eastAsia="Calibri" w:hAnsi="Times New Roman" w:cs="Times New Roman"/>
          <w:sz w:val="28"/>
          <w:szCs w:val="28"/>
        </w:rPr>
      </w:pPr>
      <w:r w:rsidRPr="00F071DF">
        <w:rPr>
          <w:rFonts w:ascii="Times New Roman" w:eastAsia="Calibri" w:hAnsi="Times New Roman" w:cs="Times New Roman"/>
          <w:sz w:val="28"/>
          <w:szCs w:val="28"/>
        </w:rPr>
        <w:t>В соответствии со статьей 72 Земельного кодекса Российской Федерации, Федеральным законом от 06.10.2003 N 131-ФЗ "Об общих принципах организации местного самоуправления в Российской Федерации", В связи с изменениями, внесенными в Федеральный закон N 248-ФЗ от 31.07.2020 "О государственном контроле (надзоре) и муниципальном контроле в Российской Федерации", Уставом Эльбрусского муниципального района КБР Совет местного самоуправления Эльбрусского муниципального района решил:</w:t>
      </w:r>
    </w:p>
    <w:p w14:paraId="35DD8EE5" w14:textId="77777777" w:rsidR="00E86027" w:rsidRPr="00F071DF" w:rsidRDefault="00E86027" w:rsidP="00F071DF">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sidRPr="00F071DF">
        <w:rPr>
          <w:rFonts w:ascii="Times New Roman" w:eastAsia="Calibri" w:hAnsi="Times New Roman" w:cs="Times New Roman"/>
          <w:sz w:val="28"/>
          <w:szCs w:val="28"/>
        </w:rPr>
        <w:t>1.Утвердить Положение о порядке осуществления муниципального земельного контроля на территории Эльбрусского муниципального района Кабардино-Балкарской Республики (приложение 1).</w:t>
      </w:r>
    </w:p>
    <w:p w14:paraId="0FBFA802" w14:textId="77777777" w:rsidR="00E86027" w:rsidRPr="00F071DF" w:rsidRDefault="00E86027" w:rsidP="00F071DF">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sidRPr="00F071DF">
        <w:rPr>
          <w:rFonts w:ascii="Times New Roman" w:eastAsia="Calibri" w:hAnsi="Times New Roman" w:cs="Times New Roman"/>
          <w:sz w:val="28"/>
          <w:szCs w:val="28"/>
        </w:rPr>
        <w:t>2.Признать утратившими силу решени</w:t>
      </w:r>
      <w:r w:rsidR="007C3ABC" w:rsidRPr="00F071DF">
        <w:rPr>
          <w:rFonts w:ascii="Times New Roman" w:eastAsia="Calibri" w:hAnsi="Times New Roman" w:cs="Times New Roman"/>
          <w:sz w:val="28"/>
          <w:szCs w:val="28"/>
        </w:rPr>
        <w:t>е</w:t>
      </w:r>
      <w:r w:rsidRPr="00F071DF">
        <w:rPr>
          <w:rFonts w:ascii="Times New Roman" w:eastAsia="Calibri" w:hAnsi="Times New Roman" w:cs="Times New Roman"/>
          <w:sz w:val="28"/>
          <w:szCs w:val="28"/>
        </w:rPr>
        <w:t xml:space="preserve"> Совета местного самоуправления Эльбрусского муниципального района № 28/2 от 07.06.2024г. «Об утверждении положения о порядке осуществления муниципального земельного контроля на территории Эльбрусского муниципального района Кабардино-Балкарской Республики».</w:t>
      </w:r>
    </w:p>
    <w:p w14:paraId="11FFDCAD" w14:textId="0D044BB7" w:rsidR="00E86027" w:rsidRPr="00F071DF" w:rsidRDefault="00E86027" w:rsidP="00F071DF">
      <w:pPr>
        <w:widowControl w:val="0"/>
        <w:autoSpaceDE w:val="0"/>
        <w:autoSpaceDN w:val="0"/>
        <w:adjustRightInd w:val="0"/>
        <w:spacing w:line="240" w:lineRule="auto"/>
        <w:ind w:firstLine="709"/>
        <w:jc w:val="both"/>
        <w:rPr>
          <w:rFonts w:ascii="Times New Roman" w:eastAsia="Calibri" w:hAnsi="Times New Roman" w:cs="Times New Roman"/>
          <w:sz w:val="28"/>
          <w:szCs w:val="28"/>
        </w:rPr>
      </w:pPr>
      <w:r w:rsidRPr="00F071DF">
        <w:rPr>
          <w:rFonts w:ascii="Times New Roman" w:eastAsia="Calibri" w:hAnsi="Times New Roman" w:cs="Times New Roman"/>
          <w:sz w:val="28"/>
          <w:szCs w:val="28"/>
        </w:rPr>
        <w:t>3. Настоящее решение опубликовать в газете "Эльбрусские новости", разместить в системе "КонсультантПлюс", на официальном сайте Эльбрусского муниципального района, в разделах "Совет местного самоуправления", «Му</w:t>
      </w:r>
      <w:r w:rsidR="004058AF" w:rsidRPr="00F071DF">
        <w:rPr>
          <w:rFonts w:ascii="Times New Roman" w:eastAsia="Calibri" w:hAnsi="Times New Roman" w:cs="Times New Roman"/>
          <w:sz w:val="28"/>
          <w:szCs w:val="28"/>
        </w:rPr>
        <w:t>ниципальный земельный контроль».</w:t>
      </w:r>
    </w:p>
    <w:p w14:paraId="2E395095" w14:textId="77777777" w:rsidR="002D6C9C" w:rsidRDefault="002D6C9C" w:rsidP="00F071DF">
      <w:pPr>
        <w:widowControl w:val="0"/>
        <w:autoSpaceDE w:val="0"/>
        <w:autoSpaceDN w:val="0"/>
        <w:adjustRightInd w:val="0"/>
        <w:spacing w:line="240" w:lineRule="auto"/>
        <w:jc w:val="both"/>
        <w:rPr>
          <w:rFonts w:ascii="Times New Roman" w:eastAsia="Calibri" w:hAnsi="Times New Roman" w:cs="Times New Roman"/>
          <w:sz w:val="28"/>
          <w:szCs w:val="28"/>
        </w:rPr>
      </w:pPr>
    </w:p>
    <w:p w14:paraId="67D537BF" w14:textId="77777777" w:rsidR="002D6C9C" w:rsidRPr="00F071DF" w:rsidRDefault="002D6C9C" w:rsidP="00F071DF">
      <w:pPr>
        <w:widowControl w:val="0"/>
        <w:autoSpaceDE w:val="0"/>
        <w:autoSpaceDN w:val="0"/>
        <w:adjustRightInd w:val="0"/>
        <w:spacing w:line="240" w:lineRule="auto"/>
        <w:jc w:val="both"/>
        <w:rPr>
          <w:rFonts w:ascii="Times New Roman" w:eastAsia="Calibri" w:hAnsi="Times New Roman" w:cs="Times New Roman"/>
          <w:sz w:val="28"/>
          <w:szCs w:val="28"/>
        </w:rPr>
      </w:pPr>
    </w:p>
    <w:p w14:paraId="35C72816" w14:textId="77777777" w:rsidR="004058AF" w:rsidRPr="00F071DF" w:rsidRDefault="00E86027" w:rsidP="00F071DF">
      <w:pPr>
        <w:widowControl w:val="0"/>
        <w:autoSpaceDE w:val="0"/>
        <w:autoSpaceDN w:val="0"/>
        <w:adjustRightInd w:val="0"/>
        <w:spacing w:after="0" w:line="240" w:lineRule="auto"/>
        <w:jc w:val="both"/>
        <w:rPr>
          <w:rFonts w:ascii="Times New Roman" w:eastAsia="Calibri" w:hAnsi="Times New Roman" w:cs="Times New Roman"/>
          <w:sz w:val="28"/>
          <w:szCs w:val="28"/>
        </w:rPr>
      </w:pPr>
      <w:r w:rsidRPr="00F071DF">
        <w:rPr>
          <w:rFonts w:ascii="Times New Roman" w:eastAsia="Calibri" w:hAnsi="Times New Roman" w:cs="Times New Roman"/>
          <w:sz w:val="28"/>
          <w:szCs w:val="28"/>
        </w:rPr>
        <w:t xml:space="preserve">Глава Эльбрусского </w:t>
      </w:r>
    </w:p>
    <w:p w14:paraId="6357F771" w14:textId="708F9F04" w:rsidR="00E86027" w:rsidRPr="00F071DF" w:rsidRDefault="004058AF" w:rsidP="00F071DF">
      <w:pPr>
        <w:widowControl w:val="0"/>
        <w:autoSpaceDE w:val="0"/>
        <w:autoSpaceDN w:val="0"/>
        <w:adjustRightInd w:val="0"/>
        <w:spacing w:after="0" w:line="240" w:lineRule="auto"/>
        <w:jc w:val="both"/>
        <w:rPr>
          <w:rFonts w:eastAsia="Calibri"/>
          <w:bCs/>
          <w:sz w:val="28"/>
          <w:szCs w:val="28"/>
        </w:rPr>
      </w:pPr>
      <w:r w:rsidRPr="00F071DF">
        <w:rPr>
          <w:rFonts w:ascii="Times New Roman" w:eastAsia="Calibri" w:hAnsi="Times New Roman" w:cs="Times New Roman"/>
          <w:sz w:val="28"/>
          <w:szCs w:val="28"/>
        </w:rPr>
        <w:t>м</w:t>
      </w:r>
      <w:r w:rsidR="00E86027" w:rsidRPr="00F071DF">
        <w:rPr>
          <w:rFonts w:ascii="Times New Roman" w:eastAsia="Calibri" w:hAnsi="Times New Roman" w:cs="Times New Roman"/>
          <w:sz w:val="28"/>
          <w:szCs w:val="28"/>
        </w:rPr>
        <w:t>униципального</w:t>
      </w:r>
      <w:r w:rsidRPr="00F071DF">
        <w:rPr>
          <w:rFonts w:ascii="Times New Roman" w:eastAsia="Calibri" w:hAnsi="Times New Roman" w:cs="Times New Roman"/>
          <w:sz w:val="28"/>
          <w:szCs w:val="28"/>
        </w:rPr>
        <w:t xml:space="preserve"> района                                                                 Х.М. </w:t>
      </w:r>
      <w:proofErr w:type="spellStart"/>
      <w:r w:rsidRPr="00F071DF">
        <w:rPr>
          <w:rFonts w:ascii="Times New Roman" w:eastAsia="Calibri" w:hAnsi="Times New Roman" w:cs="Times New Roman"/>
          <w:sz w:val="28"/>
          <w:szCs w:val="28"/>
        </w:rPr>
        <w:t>Тохаев</w:t>
      </w:r>
      <w:proofErr w:type="spellEnd"/>
    </w:p>
    <w:p w14:paraId="5CAD57A1" w14:textId="77777777" w:rsidR="004058AF" w:rsidRPr="00F071DF" w:rsidRDefault="004058AF" w:rsidP="00F071DF">
      <w:pPr>
        <w:widowControl w:val="0"/>
        <w:autoSpaceDE w:val="0"/>
        <w:autoSpaceDN w:val="0"/>
        <w:adjustRightInd w:val="0"/>
        <w:spacing w:after="0" w:line="240" w:lineRule="auto"/>
        <w:jc w:val="both"/>
        <w:rPr>
          <w:rFonts w:eastAsia="Calibri"/>
          <w:bCs/>
          <w:sz w:val="28"/>
          <w:szCs w:val="28"/>
        </w:rPr>
      </w:pPr>
    </w:p>
    <w:p w14:paraId="2BCAA076" w14:textId="77777777" w:rsidR="00184790" w:rsidRDefault="00184790" w:rsidP="00F071DF">
      <w:pPr>
        <w:widowControl w:val="0"/>
        <w:autoSpaceDE w:val="0"/>
        <w:autoSpaceDN w:val="0"/>
        <w:spacing w:after="0" w:line="240" w:lineRule="auto"/>
        <w:jc w:val="right"/>
        <w:outlineLvl w:val="0"/>
        <w:rPr>
          <w:rFonts w:ascii="Times New Roman" w:eastAsia="Times New Roman" w:hAnsi="Times New Roman" w:cs="Times New Roman"/>
          <w:sz w:val="24"/>
          <w:szCs w:val="28"/>
          <w:lang w:eastAsia="ru-RU"/>
        </w:rPr>
      </w:pPr>
    </w:p>
    <w:p w14:paraId="49BA358D" w14:textId="77777777" w:rsidR="00F071DF" w:rsidRDefault="00F071DF" w:rsidP="00F071DF">
      <w:pPr>
        <w:widowControl w:val="0"/>
        <w:autoSpaceDE w:val="0"/>
        <w:autoSpaceDN w:val="0"/>
        <w:spacing w:after="0" w:line="240" w:lineRule="auto"/>
        <w:jc w:val="right"/>
        <w:outlineLvl w:val="0"/>
        <w:rPr>
          <w:rFonts w:ascii="Times New Roman" w:eastAsia="Times New Roman" w:hAnsi="Times New Roman" w:cs="Times New Roman"/>
          <w:sz w:val="24"/>
          <w:szCs w:val="28"/>
          <w:lang w:eastAsia="ru-RU"/>
        </w:rPr>
      </w:pPr>
    </w:p>
    <w:p w14:paraId="2F9722A0" w14:textId="77777777" w:rsidR="002D6C9C" w:rsidRDefault="002D6C9C" w:rsidP="00F071DF">
      <w:pPr>
        <w:widowControl w:val="0"/>
        <w:autoSpaceDE w:val="0"/>
        <w:autoSpaceDN w:val="0"/>
        <w:spacing w:after="0" w:line="240" w:lineRule="auto"/>
        <w:jc w:val="right"/>
        <w:outlineLvl w:val="0"/>
        <w:rPr>
          <w:rFonts w:ascii="Times New Roman" w:eastAsia="Times New Roman" w:hAnsi="Times New Roman" w:cs="Times New Roman"/>
          <w:sz w:val="24"/>
          <w:szCs w:val="28"/>
          <w:lang w:eastAsia="ru-RU"/>
        </w:rPr>
      </w:pPr>
    </w:p>
    <w:p w14:paraId="40BC9EDD" w14:textId="77777777" w:rsidR="00F27511" w:rsidRPr="00F27511" w:rsidRDefault="00F27511" w:rsidP="00F071DF">
      <w:pPr>
        <w:widowControl w:val="0"/>
        <w:autoSpaceDE w:val="0"/>
        <w:autoSpaceDN w:val="0"/>
        <w:spacing w:after="0" w:line="240" w:lineRule="auto"/>
        <w:jc w:val="right"/>
        <w:outlineLvl w:val="0"/>
        <w:rPr>
          <w:rFonts w:ascii="Times New Roman" w:eastAsia="Times New Roman" w:hAnsi="Times New Roman" w:cs="Times New Roman"/>
          <w:sz w:val="24"/>
          <w:szCs w:val="28"/>
          <w:lang w:eastAsia="ru-RU"/>
        </w:rPr>
      </w:pPr>
      <w:r w:rsidRPr="00F27511">
        <w:rPr>
          <w:rFonts w:ascii="Times New Roman" w:eastAsia="Times New Roman" w:hAnsi="Times New Roman" w:cs="Times New Roman"/>
          <w:sz w:val="24"/>
          <w:szCs w:val="28"/>
          <w:lang w:eastAsia="ru-RU"/>
        </w:rPr>
        <w:lastRenderedPageBreak/>
        <w:t>Утверждено</w:t>
      </w:r>
    </w:p>
    <w:p w14:paraId="1F2764F2" w14:textId="77777777" w:rsidR="00F27511" w:rsidRPr="00F27511" w:rsidRDefault="00F27511" w:rsidP="00F071DF">
      <w:pPr>
        <w:widowControl w:val="0"/>
        <w:autoSpaceDE w:val="0"/>
        <w:autoSpaceDN w:val="0"/>
        <w:spacing w:after="0" w:line="240" w:lineRule="auto"/>
        <w:jc w:val="right"/>
        <w:rPr>
          <w:rFonts w:ascii="Times New Roman" w:eastAsia="Times New Roman" w:hAnsi="Times New Roman" w:cs="Times New Roman"/>
          <w:sz w:val="24"/>
          <w:szCs w:val="28"/>
          <w:lang w:eastAsia="ru-RU"/>
        </w:rPr>
      </w:pPr>
      <w:r w:rsidRPr="00F27511">
        <w:rPr>
          <w:rFonts w:ascii="Times New Roman" w:eastAsia="Times New Roman" w:hAnsi="Times New Roman" w:cs="Times New Roman"/>
          <w:sz w:val="24"/>
          <w:szCs w:val="28"/>
          <w:lang w:eastAsia="ru-RU"/>
        </w:rPr>
        <w:t>Решением совета местного самоуправления</w:t>
      </w:r>
    </w:p>
    <w:p w14:paraId="45585787" w14:textId="77777777" w:rsidR="00F27511" w:rsidRPr="00F27511" w:rsidRDefault="00F27511" w:rsidP="00F071DF">
      <w:pPr>
        <w:widowControl w:val="0"/>
        <w:autoSpaceDE w:val="0"/>
        <w:autoSpaceDN w:val="0"/>
        <w:spacing w:after="0" w:line="240" w:lineRule="auto"/>
        <w:jc w:val="right"/>
        <w:rPr>
          <w:rFonts w:ascii="Times New Roman" w:eastAsia="Times New Roman" w:hAnsi="Times New Roman" w:cs="Times New Roman"/>
          <w:sz w:val="24"/>
          <w:szCs w:val="28"/>
          <w:lang w:eastAsia="ru-RU"/>
        </w:rPr>
      </w:pPr>
      <w:r w:rsidRPr="00F27511">
        <w:rPr>
          <w:rFonts w:ascii="Times New Roman" w:eastAsia="Times New Roman" w:hAnsi="Times New Roman" w:cs="Times New Roman"/>
          <w:sz w:val="24"/>
          <w:szCs w:val="28"/>
          <w:lang w:eastAsia="ru-RU"/>
        </w:rPr>
        <w:t>Эльбрусского муниципального района</w:t>
      </w:r>
    </w:p>
    <w:p w14:paraId="6922B80C" w14:textId="77777777" w:rsidR="00F27511" w:rsidRPr="00F27511" w:rsidRDefault="00F27511" w:rsidP="00F071DF">
      <w:pPr>
        <w:widowControl w:val="0"/>
        <w:autoSpaceDE w:val="0"/>
        <w:autoSpaceDN w:val="0"/>
        <w:spacing w:after="0" w:line="240" w:lineRule="auto"/>
        <w:jc w:val="right"/>
        <w:rPr>
          <w:rFonts w:ascii="Times New Roman" w:eastAsia="Times New Roman" w:hAnsi="Times New Roman" w:cs="Times New Roman"/>
          <w:sz w:val="24"/>
          <w:szCs w:val="28"/>
          <w:lang w:eastAsia="ru-RU"/>
        </w:rPr>
      </w:pPr>
      <w:r w:rsidRPr="00F27511">
        <w:rPr>
          <w:rFonts w:ascii="Times New Roman" w:eastAsia="Times New Roman" w:hAnsi="Times New Roman" w:cs="Times New Roman"/>
          <w:bCs/>
          <w:sz w:val="24"/>
          <w:szCs w:val="28"/>
          <w:lang w:eastAsia="ru-RU"/>
        </w:rPr>
        <w:t>Кабардино-Балкарской Республики</w:t>
      </w:r>
    </w:p>
    <w:p w14:paraId="74076143" w14:textId="4CD0B79A" w:rsidR="00813E12" w:rsidRDefault="00F27511" w:rsidP="00F071DF">
      <w:pPr>
        <w:widowControl w:val="0"/>
        <w:autoSpaceDE w:val="0"/>
        <w:autoSpaceDN w:val="0"/>
        <w:spacing w:after="0" w:line="240" w:lineRule="auto"/>
        <w:jc w:val="right"/>
        <w:rPr>
          <w:rFonts w:ascii="Arial" w:eastAsia="Times New Roman" w:hAnsi="Arial" w:cs="Arial"/>
          <w:sz w:val="18"/>
          <w:szCs w:val="18"/>
          <w:lang w:eastAsia="ru-RU"/>
        </w:rPr>
      </w:pPr>
      <w:proofErr w:type="gramStart"/>
      <w:r w:rsidRPr="00F27511">
        <w:rPr>
          <w:rFonts w:ascii="Times New Roman" w:eastAsia="Times New Roman" w:hAnsi="Times New Roman" w:cs="Times New Roman"/>
          <w:sz w:val="24"/>
          <w:szCs w:val="28"/>
          <w:lang w:eastAsia="ru-RU"/>
        </w:rPr>
        <w:t xml:space="preserve">от </w:t>
      </w:r>
      <w:r w:rsidR="00F071DF">
        <w:rPr>
          <w:rFonts w:ascii="Times New Roman" w:eastAsia="Times New Roman" w:hAnsi="Times New Roman" w:cs="Times New Roman"/>
          <w:sz w:val="24"/>
          <w:szCs w:val="28"/>
          <w:lang w:eastAsia="ru-RU"/>
        </w:rPr>
        <w:t xml:space="preserve"> 11.11.</w:t>
      </w:r>
      <w:r w:rsidRPr="00F27511">
        <w:rPr>
          <w:rFonts w:ascii="Times New Roman" w:eastAsia="Times New Roman" w:hAnsi="Times New Roman" w:cs="Times New Roman"/>
          <w:sz w:val="24"/>
          <w:szCs w:val="28"/>
          <w:lang w:eastAsia="ru-RU"/>
        </w:rPr>
        <w:t>202</w:t>
      </w:r>
      <w:r w:rsidR="00201586">
        <w:rPr>
          <w:rFonts w:ascii="Times New Roman" w:eastAsia="Times New Roman" w:hAnsi="Times New Roman" w:cs="Times New Roman"/>
          <w:sz w:val="24"/>
          <w:szCs w:val="28"/>
          <w:lang w:eastAsia="ru-RU"/>
        </w:rPr>
        <w:t>5</w:t>
      </w:r>
      <w:r w:rsidR="0073321D">
        <w:rPr>
          <w:rFonts w:ascii="Times New Roman" w:eastAsia="Times New Roman" w:hAnsi="Times New Roman" w:cs="Times New Roman"/>
          <w:sz w:val="24"/>
          <w:szCs w:val="28"/>
          <w:lang w:eastAsia="ru-RU"/>
        </w:rPr>
        <w:t>г.</w:t>
      </w:r>
      <w:proofErr w:type="gramEnd"/>
      <w:r w:rsidR="00F071DF">
        <w:rPr>
          <w:rFonts w:ascii="Times New Roman" w:eastAsia="Times New Roman" w:hAnsi="Times New Roman" w:cs="Times New Roman"/>
          <w:sz w:val="24"/>
          <w:szCs w:val="28"/>
          <w:lang w:eastAsia="ru-RU"/>
        </w:rPr>
        <w:t xml:space="preserve"> </w:t>
      </w:r>
      <w:r w:rsidR="00F071DF" w:rsidRPr="00F27511">
        <w:rPr>
          <w:rFonts w:ascii="Times New Roman" w:eastAsia="Times New Roman" w:hAnsi="Times New Roman" w:cs="Times New Roman"/>
          <w:sz w:val="24"/>
          <w:szCs w:val="28"/>
          <w:lang w:eastAsia="ru-RU"/>
        </w:rPr>
        <w:t xml:space="preserve"> </w:t>
      </w:r>
      <w:r w:rsidRPr="00F27511">
        <w:rPr>
          <w:rFonts w:ascii="Times New Roman" w:eastAsia="Times New Roman" w:hAnsi="Times New Roman" w:cs="Times New Roman"/>
          <w:sz w:val="24"/>
          <w:szCs w:val="28"/>
          <w:lang w:eastAsia="ru-RU"/>
        </w:rPr>
        <w:t>№</w:t>
      </w:r>
      <w:r w:rsidR="00F071DF">
        <w:rPr>
          <w:rFonts w:ascii="Times New Roman" w:eastAsia="Times New Roman" w:hAnsi="Times New Roman" w:cs="Times New Roman"/>
          <w:sz w:val="24"/>
          <w:szCs w:val="28"/>
          <w:lang w:eastAsia="ru-RU"/>
        </w:rPr>
        <w:t xml:space="preserve"> 44/8</w:t>
      </w:r>
    </w:p>
    <w:p w14:paraId="5A2B472B" w14:textId="77777777" w:rsidR="000C772D" w:rsidRDefault="000C772D" w:rsidP="00F071DF">
      <w:pPr>
        <w:spacing w:after="0" w:line="240" w:lineRule="auto"/>
        <w:jc w:val="right"/>
        <w:rPr>
          <w:rFonts w:ascii="Arial" w:eastAsia="Times New Roman" w:hAnsi="Arial" w:cs="Arial"/>
          <w:sz w:val="18"/>
          <w:szCs w:val="18"/>
          <w:lang w:eastAsia="ru-RU"/>
        </w:rPr>
      </w:pPr>
    </w:p>
    <w:p w14:paraId="495611F7" w14:textId="77777777" w:rsidR="000C772D" w:rsidRDefault="000C772D" w:rsidP="00F071DF">
      <w:pPr>
        <w:spacing w:after="0" w:line="240" w:lineRule="auto"/>
        <w:jc w:val="right"/>
        <w:rPr>
          <w:rFonts w:ascii="Arial" w:eastAsia="Times New Roman" w:hAnsi="Arial" w:cs="Arial"/>
          <w:sz w:val="18"/>
          <w:szCs w:val="18"/>
          <w:lang w:eastAsia="ru-RU"/>
        </w:rPr>
      </w:pPr>
    </w:p>
    <w:p w14:paraId="05FC064D" w14:textId="77777777" w:rsidR="000C772D" w:rsidRDefault="000C772D" w:rsidP="00F071DF">
      <w:pPr>
        <w:spacing w:after="0" w:line="240" w:lineRule="auto"/>
        <w:jc w:val="right"/>
        <w:rPr>
          <w:rFonts w:ascii="Arial" w:eastAsia="Times New Roman" w:hAnsi="Arial" w:cs="Arial"/>
          <w:sz w:val="18"/>
          <w:szCs w:val="18"/>
          <w:lang w:eastAsia="ru-RU"/>
        </w:rPr>
      </w:pPr>
    </w:p>
    <w:p w14:paraId="308A7C15" w14:textId="77777777" w:rsidR="00836C63" w:rsidRPr="00836C63" w:rsidRDefault="00836C63" w:rsidP="00F071DF">
      <w:pPr>
        <w:suppressAutoHyphens/>
        <w:autoSpaceDN w:val="0"/>
        <w:spacing w:after="0" w:line="240" w:lineRule="auto"/>
        <w:jc w:val="center"/>
        <w:textAlignment w:val="baseline"/>
        <w:rPr>
          <w:rFonts w:ascii="Times New Roman" w:eastAsia="Droid Sans Fallback" w:hAnsi="Times New Roman" w:cs="Times New Roman"/>
          <w:b/>
          <w:bCs/>
          <w:kern w:val="3"/>
          <w:sz w:val="28"/>
          <w:szCs w:val="28"/>
          <w:lang w:eastAsia="zh-CN" w:bidi="hi-IN"/>
        </w:rPr>
      </w:pPr>
      <w:bookmarkStart w:id="0" w:name="_GoBack"/>
      <w:r w:rsidRPr="00836C63">
        <w:rPr>
          <w:rFonts w:ascii="Times New Roman" w:eastAsia="Droid Sans Fallback" w:hAnsi="Times New Roman" w:cs="Times New Roman"/>
          <w:b/>
          <w:bCs/>
          <w:kern w:val="3"/>
          <w:sz w:val="28"/>
          <w:szCs w:val="28"/>
          <w:lang w:eastAsia="zh-CN" w:bidi="hi-IN"/>
        </w:rPr>
        <w:t>ПОЛОЖЕНИЕ</w:t>
      </w:r>
    </w:p>
    <w:p w14:paraId="4BC70FBD" w14:textId="77777777" w:rsidR="00836C63" w:rsidRPr="00836C63" w:rsidRDefault="00836C63" w:rsidP="00F071DF">
      <w:pPr>
        <w:suppressAutoHyphens/>
        <w:autoSpaceDN w:val="0"/>
        <w:spacing w:after="0" w:line="240" w:lineRule="auto"/>
        <w:jc w:val="center"/>
        <w:textAlignment w:val="baseline"/>
        <w:rPr>
          <w:rFonts w:ascii="Times New Roman" w:eastAsia="Calibri" w:hAnsi="Times New Roman" w:cs="Times New Roman"/>
          <w:b/>
          <w:kern w:val="3"/>
          <w:sz w:val="28"/>
          <w:szCs w:val="28"/>
          <w:lang w:eastAsia="zh-CN" w:bidi="hi-IN"/>
        </w:rPr>
      </w:pPr>
      <w:r w:rsidRPr="00836C63">
        <w:rPr>
          <w:rFonts w:ascii="Times New Roman" w:eastAsia="Calibri" w:hAnsi="Times New Roman" w:cs="Times New Roman"/>
          <w:b/>
          <w:kern w:val="3"/>
          <w:sz w:val="28"/>
          <w:szCs w:val="28"/>
          <w:lang w:eastAsia="zh-CN" w:bidi="hi-IN"/>
        </w:rPr>
        <w:t>о муниципальном земельном контроле на территории</w:t>
      </w:r>
    </w:p>
    <w:p w14:paraId="2EB3A4E5" w14:textId="77777777" w:rsidR="00836C63" w:rsidRPr="00836C63" w:rsidRDefault="00836C63" w:rsidP="00F071DF">
      <w:pPr>
        <w:suppressAutoHyphens/>
        <w:autoSpaceDN w:val="0"/>
        <w:spacing w:after="0" w:line="240" w:lineRule="auto"/>
        <w:jc w:val="center"/>
        <w:textAlignment w:val="baseline"/>
        <w:rPr>
          <w:rFonts w:ascii="Times New Roman" w:eastAsia="Droid Sans Fallback" w:hAnsi="Times New Roman" w:cs="Times New Roman"/>
          <w:b/>
          <w:bCs/>
          <w:spacing w:val="-5"/>
          <w:kern w:val="3"/>
          <w:sz w:val="28"/>
          <w:szCs w:val="28"/>
          <w:lang w:eastAsia="zh-CN" w:bidi="hi-IN"/>
        </w:rPr>
      </w:pPr>
      <w:r w:rsidRPr="00836C63">
        <w:rPr>
          <w:rFonts w:ascii="Times New Roman" w:eastAsia="Droid Sans Fallback" w:hAnsi="Times New Roman" w:cs="Times New Roman"/>
          <w:b/>
          <w:bCs/>
          <w:spacing w:val="-5"/>
          <w:kern w:val="3"/>
          <w:sz w:val="28"/>
          <w:szCs w:val="28"/>
          <w:lang w:eastAsia="zh-CN" w:bidi="hi-IN"/>
        </w:rPr>
        <w:t>Эльбрусского муниципального района Кабардино-Балкарской Республики</w:t>
      </w:r>
    </w:p>
    <w:p w14:paraId="3CC9B9DC" w14:textId="77777777" w:rsidR="00836C63" w:rsidRPr="00836C63" w:rsidRDefault="00836C63" w:rsidP="00F071DF">
      <w:pPr>
        <w:suppressAutoHyphens/>
        <w:autoSpaceDN w:val="0"/>
        <w:spacing w:after="0" w:line="240" w:lineRule="auto"/>
        <w:jc w:val="center"/>
        <w:textAlignment w:val="baseline"/>
        <w:rPr>
          <w:rFonts w:ascii="Times New Roman" w:eastAsia="Droid Sans Fallback" w:hAnsi="Times New Roman" w:cs="Times New Roman"/>
          <w:b/>
          <w:bCs/>
          <w:spacing w:val="-5"/>
          <w:kern w:val="3"/>
          <w:sz w:val="28"/>
          <w:szCs w:val="28"/>
          <w:lang w:eastAsia="zh-CN" w:bidi="hi-IN"/>
        </w:rPr>
      </w:pPr>
    </w:p>
    <w:p w14:paraId="21EC1081" w14:textId="77777777" w:rsidR="00836C63" w:rsidRPr="00836C63" w:rsidRDefault="00836C63" w:rsidP="00F071DF">
      <w:pPr>
        <w:suppressAutoHyphens/>
        <w:autoSpaceDN w:val="0"/>
        <w:spacing w:after="0" w:line="240" w:lineRule="auto"/>
        <w:jc w:val="center"/>
        <w:textAlignment w:val="baseline"/>
        <w:rPr>
          <w:rFonts w:ascii="Times New Roman" w:eastAsia="Calibri" w:hAnsi="Times New Roman" w:cs="Times New Roman"/>
          <w:b/>
          <w:kern w:val="3"/>
          <w:sz w:val="28"/>
          <w:szCs w:val="28"/>
          <w:lang w:eastAsia="zh-CN" w:bidi="hi-IN"/>
        </w:rPr>
      </w:pPr>
      <w:r w:rsidRPr="00836C63">
        <w:rPr>
          <w:rFonts w:ascii="Times New Roman" w:eastAsia="Calibri" w:hAnsi="Times New Roman" w:cs="Times New Roman"/>
          <w:b/>
          <w:kern w:val="3"/>
          <w:sz w:val="28"/>
          <w:szCs w:val="28"/>
          <w:lang w:val="en-US" w:eastAsia="zh-CN" w:bidi="hi-IN"/>
        </w:rPr>
        <w:t>I</w:t>
      </w:r>
      <w:r w:rsidRPr="00836C63">
        <w:rPr>
          <w:rFonts w:ascii="Times New Roman" w:eastAsia="Calibri" w:hAnsi="Times New Roman" w:cs="Times New Roman"/>
          <w:b/>
          <w:kern w:val="3"/>
          <w:sz w:val="28"/>
          <w:szCs w:val="28"/>
          <w:lang w:eastAsia="zh-CN" w:bidi="hi-IN"/>
        </w:rPr>
        <w:t>. Общие положения</w:t>
      </w:r>
    </w:p>
    <w:p w14:paraId="7841E7B2" w14:textId="77777777" w:rsidR="00836C63" w:rsidRPr="00836C63" w:rsidRDefault="00836C63" w:rsidP="00F071DF">
      <w:pPr>
        <w:suppressAutoHyphens/>
        <w:autoSpaceDN w:val="0"/>
        <w:spacing w:after="0" w:line="240" w:lineRule="auto"/>
        <w:jc w:val="center"/>
        <w:textAlignment w:val="baseline"/>
        <w:rPr>
          <w:rFonts w:ascii="Times New Roman" w:eastAsia="Droid Sans Fallback" w:hAnsi="Times New Roman" w:cs="Times New Roman"/>
          <w:kern w:val="3"/>
          <w:sz w:val="28"/>
          <w:szCs w:val="28"/>
          <w:lang w:eastAsia="zh-CN" w:bidi="hi-IN"/>
        </w:rPr>
      </w:pPr>
    </w:p>
    <w:p w14:paraId="136298C5" w14:textId="77777777" w:rsidR="00836C63" w:rsidRPr="00836C63" w:rsidRDefault="00836C63" w:rsidP="00F071DF">
      <w:pPr>
        <w:suppressAutoHyphens/>
        <w:autoSpaceDN w:val="0"/>
        <w:spacing w:after="0" w:line="240" w:lineRule="auto"/>
        <w:ind w:firstLine="709"/>
        <w:jc w:val="both"/>
        <w:textAlignment w:val="baseline"/>
        <w:rPr>
          <w:rFonts w:ascii="Times New Roman" w:eastAsia="Times New Roman" w:hAnsi="Times New Roman" w:cs="Times New Roman"/>
          <w:color w:val="000000"/>
          <w:kern w:val="3"/>
          <w:sz w:val="28"/>
          <w:szCs w:val="28"/>
          <w:lang w:eastAsia="ru-RU" w:bidi="hi-IN"/>
        </w:rPr>
      </w:pPr>
      <w:r w:rsidRPr="00836C63">
        <w:rPr>
          <w:rFonts w:ascii="Times New Roman" w:eastAsia="Calibri" w:hAnsi="Times New Roman" w:cs="Times New Roman"/>
          <w:kern w:val="3"/>
          <w:sz w:val="28"/>
          <w:szCs w:val="28"/>
          <w:lang w:eastAsia="zh-CN" w:bidi="hi-IN"/>
        </w:rPr>
        <w:t xml:space="preserve">1.1. </w:t>
      </w:r>
      <w:r w:rsidRPr="00836C63">
        <w:rPr>
          <w:rFonts w:ascii="Tempora LGC Uni" w:eastAsia="Droid Sans Fallback" w:hAnsi="Tempora LGC Uni" w:cs="FreeSans"/>
          <w:kern w:val="3"/>
          <w:sz w:val="28"/>
          <w:szCs w:val="28"/>
          <w:lang w:eastAsia="zh-CN" w:bidi="hi-IN"/>
        </w:rPr>
        <w:t xml:space="preserve">Настоящее Положение (далее - Положение) устанавливает порядок организации и осуществления муниципального земельного контроля в границах </w:t>
      </w:r>
      <w:r w:rsidRPr="00836C63">
        <w:rPr>
          <w:rFonts w:ascii="Tempora LGC Uni" w:eastAsia="Droid Sans Fallback" w:hAnsi="Tempora LGC Uni" w:cs="FreeSans"/>
          <w:iCs/>
          <w:kern w:val="3"/>
          <w:sz w:val="28"/>
          <w:szCs w:val="28"/>
          <w:lang w:eastAsia="zh-CN" w:bidi="hi-IN"/>
        </w:rPr>
        <w:t>Эльбрусского муниципального района</w:t>
      </w:r>
      <w:r w:rsidRPr="00836C63">
        <w:rPr>
          <w:rFonts w:ascii="Tempora LGC Uni" w:eastAsia="Droid Sans Fallback" w:hAnsi="Tempora LGC Uni" w:cs="FreeSans"/>
          <w:kern w:val="3"/>
          <w:sz w:val="28"/>
          <w:szCs w:val="28"/>
          <w:lang w:eastAsia="zh-CN" w:bidi="hi-IN"/>
        </w:rPr>
        <w:t xml:space="preserve"> (далее - муниципальный контроль). </w:t>
      </w:r>
      <w:r w:rsidRPr="00836C63">
        <w:rPr>
          <w:rFonts w:ascii="Times New Roman" w:eastAsia="Calibri" w:hAnsi="Times New Roman" w:cs="Times New Roman"/>
          <w:kern w:val="3"/>
          <w:sz w:val="28"/>
          <w:szCs w:val="28"/>
          <w:lang w:eastAsia="zh-CN" w:bidi="hi-IN"/>
        </w:rPr>
        <w:t xml:space="preserve">Муниципальный контроль на территории </w:t>
      </w:r>
      <w:r w:rsidRPr="00836C63">
        <w:rPr>
          <w:rFonts w:ascii="Times New Roman" w:eastAsia="Calibri" w:hAnsi="Times New Roman" w:cs="Times New Roman"/>
          <w:spacing w:val="-5"/>
          <w:kern w:val="3"/>
          <w:sz w:val="28"/>
          <w:szCs w:val="28"/>
          <w:lang w:eastAsia="zh-CN" w:bidi="hi-IN"/>
        </w:rPr>
        <w:t>Эльбрусского муниципального района</w:t>
      </w:r>
      <w:r w:rsidRPr="00836C63">
        <w:rPr>
          <w:rFonts w:ascii="Times New Roman" w:eastAsia="Calibri" w:hAnsi="Times New Roman" w:cs="Times New Roman"/>
          <w:i/>
          <w:spacing w:val="-5"/>
          <w:kern w:val="3"/>
          <w:sz w:val="28"/>
          <w:szCs w:val="28"/>
          <w:lang w:eastAsia="zh-CN" w:bidi="hi-IN"/>
        </w:rPr>
        <w:t xml:space="preserve"> </w:t>
      </w:r>
      <w:r w:rsidRPr="00836C63">
        <w:rPr>
          <w:rFonts w:ascii="Times New Roman" w:eastAsia="Calibri" w:hAnsi="Times New Roman" w:cs="Times New Roman"/>
          <w:kern w:val="3"/>
          <w:sz w:val="28"/>
          <w:szCs w:val="28"/>
          <w:lang w:eastAsia="zh-CN" w:bidi="hi-IN"/>
        </w:rPr>
        <w:t xml:space="preserve">осуществляется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w:t>
      </w:r>
      <w:r w:rsidRPr="00836C63">
        <w:rPr>
          <w:rFonts w:ascii="Times New Roman" w:eastAsia="Times New Roman" w:hAnsi="Times New Roman" w:cs="Times New Roman"/>
          <w:color w:val="000000"/>
          <w:kern w:val="3"/>
          <w:sz w:val="28"/>
          <w:szCs w:val="28"/>
          <w:lang w:eastAsia="ru-RU" w:bidi="hi-IN"/>
        </w:rPr>
        <w:t>(далее – Федеральный закон №</w:t>
      </w:r>
      <w:r w:rsidRPr="00836C63">
        <w:rPr>
          <w:rFonts w:ascii="Times New Roman" w:eastAsia="Times New Roman" w:hAnsi="Times New Roman" w:cs="Times New Roman"/>
          <w:color w:val="000000"/>
          <w:kern w:val="3"/>
          <w:sz w:val="28"/>
          <w:szCs w:val="28"/>
          <w:lang w:val="en-US" w:eastAsia="ru-RU" w:bidi="hi-IN"/>
        </w:rPr>
        <w:t> </w:t>
      </w:r>
      <w:r w:rsidRPr="00836C63">
        <w:rPr>
          <w:rFonts w:ascii="Times New Roman" w:eastAsia="Times New Roman" w:hAnsi="Times New Roman" w:cs="Times New Roman"/>
          <w:color w:val="000000"/>
          <w:kern w:val="3"/>
          <w:sz w:val="28"/>
          <w:szCs w:val="28"/>
          <w:lang w:eastAsia="ru-RU" w:bidi="hi-IN"/>
        </w:rPr>
        <w:t>248-ФЗ), Земельным кодексом Российской Федерации.</w:t>
      </w:r>
    </w:p>
    <w:p w14:paraId="488B6FD8" w14:textId="77777777" w:rsidR="00836C63" w:rsidRPr="00836C63" w:rsidRDefault="00836C63" w:rsidP="00F071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 xml:space="preserve">1.2. Предметом муниципального контроля является соблюдение юридическими лицами, индивидуальными предпринимателями, гражданами </w:t>
      </w:r>
      <w:r w:rsidRPr="00836C63">
        <w:rPr>
          <w:rFonts w:ascii="Times New Roman" w:eastAsia="Times New Roman" w:hAnsi="Times New Roman" w:cs="Times New Roman"/>
          <w:sz w:val="28"/>
          <w:szCs w:val="28"/>
          <w:lang w:eastAsia="ru-RU"/>
        </w:rPr>
        <w:t xml:space="preserve">(далее – контролируемые лица) </w:t>
      </w:r>
      <w:r w:rsidRPr="00836C63">
        <w:rPr>
          <w:rFonts w:ascii="Times New Roman" w:eastAsia="Calibri" w:hAnsi="Times New Roman" w:cs="Times New Roman"/>
          <w:sz w:val="28"/>
          <w:szCs w:val="28"/>
        </w:rPr>
        <w:t>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14:paraId="284E86BD"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color w:val="000000"/>
          <w:kern w:val="3"/>
          <w:sz w:val="28"/>
          <w:szCs w:val="28"/>
          <w:lang w:eastAsia="zh-CN" w:bidi="hi-IN"/>
        </w:rPr>
      </w:pPr>
      <w:r w:rsidRPr="00836C63">
        <w:rPr>
          <w:rFonts w:ascii="Times New Roman" w:eastAsia="Droid Sans Fallback" w:hAnsi="Times New Roman" w:cs="Times New Roman"/>
          <w:color w:val="000000"/>
          <w:kern w:val="3"/>
          <w:sz w:val="28"/>
          <w:szCs w:val="28"/>
          <w:lang w:eastAsia="zh-CN" w:bidi="hi-IN"/>
        </w:rPr>
        <w:t xml:space="preserve">1.3. Объектами муниципального контроля являются (далее - объекты контроля): </w:t>
      </w:r>
    </w:p>
    <w:p w14:paraId="6793CF42"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color w:val="000000"/>
          <w:kern w:val="3"/>
          <w:sz w:val="28"/>
          <w:szCs w:val="28"/>
          <w:lang w:eastAsia="zh-CN" w:bidi="hi-IN"/>
        </w:rPr>
      </w:pPr>
      <w:r w:rsidRPr="00836C63">
        <w:rPr>
          <w:rFonts w:ascii="Times New Roman" w:eastAsia="Droid Sans Fallback" w:hAnsi="Times New Roman" w:cs="Times New Roman"/>
          <w:color w:val="000000"/>
          <w:kern w:val="3"/>
          <w:sz w:val="28"/>
          <w:szCs w:val="28"/>
          <w:lang w:eastAsia="zh-CN" w:bidi="hi-IN"/>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свою деятельность, действия (бездействие);</w:t>
      </w:r>
    </w:p>
    <w:p w14:paraId="2C830592"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color w:val="000000"/>
          <w:kern w:val="3"/>
          <w:sz w:val="28"/>
          <w:szCs w:val="28"/>
          <w:lang w:eastAsia="zh-CN" w:bidi="hi-IN"/>
        </w:rPr>
      </w:pPr>
      <w:r w:rsidRPr="00836C63">
        <w:rPr>
          <w:rFonts w:ascii="Times New Roman" w:eastAsia="Droid Sans Fallback" w:hAnsi="Times New Roman" w:cs="Times New Roman"/>
          <w:color w:val="000000"/>
          <w:kern w:val="3"/>
          <w:sz w:val="28"/>
          <w:szCs w:val="28"/>
          <w:lang w:eastAsia="zh-CN" w:bidi="hi-IN"/>
        </w:rPr>
        <w:t>2) </w:t>
      </w:r>
      <w:r w:rsidRPr="00836C63">
        <w:rPr>
          <w:rFonts w:ascii="Times New Roman" w:eastAsia="Droid Sans Fallback" w:hAnsi="Times New Roman" w:cs="Times New Roman"/>
          <w:kern w:val="3"/>
          <w:sz w:val="28"/>
          <w:szCs w:val="28"/>
          <w:lang w:eastAsia="zh-CN" w:bidi="hi-IN"/>
        </w:rPr>
        <w:t>земли, земельные участки или части земельных участков,</w:t>
      </w:r>
      <w:r w:rsidRPr="00836C63">
        <w:rPr>
          <w:rFonts w:ascii="Times New Roman" w:eastAsia="Droid Sans Fallback" w:hAnsi="Times New Roman" w:cs="Times New Roman"/>
          <w:color w:val="000000"/>
          <w:kern w:val="3"/>
          <w:sz w:val="28"/>
          <w:szCs w:val="28"/>
          <w:lang w:eastAsia="zh-CN" w:bidi="hi-IN"/>
        </w:rPr>
        <w:t xml:space="preserve"> к которым предъявляются обязательные требования (</w:t>
      </w:r>
      <w:r w:rsidRPr="00836C63">
        <w:rPr>
          <w:rFonts w:ascii="Times New Roman" w:eastAsia="Times New Roman" w:hAnsi="Times New Roman" w:cs="Times New Roman"/>
          <w:sz w:val="28"/>
          <w:szCs w:val="28"/>
          <w:lang w:eastAsia="ru-RU"/>
        </w:rPr>
        <w:t xml:space="preserve">за исключением земель, находящихся в государственной федеральной или в государственной республиканской (региональной) собственности и земель, находящихся в границах </w:t>
      </w:r>
      <w:proofErr w:type="spellStart"/>
      <w:r w:rsidRPr="00836C63">
        <w:rPr>
          <w:rFonts w:ascii="Times New Roman" w:eastAsia="Times New Roman" w:hAnsi="Times New Roman" w:cs="Times New Roman"/>
          <w:sz w:val="28"/>
          <w:szCs w:val="28"/>
          <w:lang w:eastAsia="ru-RU"/>
        </w:rPr>
        <w:t>г.п</w:t>
      </w:r>
      <w:proofErr w:type="spellEnd"/>
      <w:r w:rsidRPr="00836C63">
        <w:rPr>
          <w:rFonts w:ascii="Times New Roman" w:eastAsia="Times New Roman" w:hAnsi="Times New Roman" w:cs="Times New Roman"/>
          <w:sz w:val="28"/>
          <w:szCs w:val="28"/>
          <w:lang w:eastAsia="ru-RU"/>
        </w:rPr>
        <w:t>. Тырныауз Эльбрусского муниципального района)</w:t>
      </w:r>
      <w:r w:rsidRPr="00836C63">
        <w:rPr>
          <w:rFonts w:ascii="Times New Roman" w:eastAsia="Droid Sans Fallback" w:hAnsi="Times New Roman" w:cs="Times New Roman"/>
          <w:color w:val="000000"/>
          <w:kern w:val="3"/>
          <w:sz w:val="28"/>
          <w:szCs w:val="28"/>
          <w:lang w:eastAsia="zh-CN" w:bidi="hi-IN"/>
        </w:rPr>
        <w:t>.</w:t>
      </w:r>
    </w:p>
    <w:p w14:paraId="39798FC6"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 xml:space="preserve">1.4. </w:t>
      </w:r>
      <w:r w:rsidRPr="00836C63">
        <w:rPr>
          <w:rFonts w:ascii="Times New Roman" w:eastAsia="Calibri" w:hAnsi="Times New Roman" w:cs="Times New Roman"/>
          <w:color w:val="000000"/>
          <w:kern w:val="3"/>
          <w:sz w:val="28"/>
          <w:szCs w:val="28"/>
          <w:lang w:eastAsia="zh-CN" w:bidi="hi-IN"/>
        </w:rPr>
        <w:t>Органом уполномоченным на осуществление муниципального контроля является местная администрация Эльбрусского муниципального района</w:t>
      </w:r>
      <w:r w:rsidRPr="00836C63">
        <w:rPr>
          <w:rFonts w:ascii="Times New Roman" w:eastAsia="Calibri" w:hAnsi="Times New Roman" w:cs="Times New Roman"/>
          <w:i/>
          <w:iCs/>
          <w:color w:val="000000"/>
          <w:kern w:val="3"/>
          <w:sz w:val="28"/>
          <w:szCs w:val="28"/>
          <w:lang w:eastAsia="ru-RU" w:bidi="hi-IN"/>
        </w:rPr>
        <w:t xml:space="preserve"> </w:t>
      </w:r>
      <w:r w:rsidRPr="00836C63">
        <w:rPr>
          <w:rFonts w:ascii="Times New Roman" w:eastAsia="Calibri" w:hAnsi="Times New Roman" w:cs="Times New Roman"/>
          <w:iCs/>
          <w:color w:val="000000"/>
          <w:kern w:val="3"/>
          <w:sz w:val="28"/>
          <w:szCs w:val="28"/>
          <w:lang w:eastAsia="ru-RU" w:bidi="hi-IN"/>
        </w:rPr>
        <w:t>(далее - контрольный орган).</w:t>
      </w:r>
    </w:p>
    <w:p w14:paraId="078D81B0"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color w:val="000000"/>
          <w:kern w:val="3"/>
          <w:sz w:val="28"/>
          <w:szCs w:val="28"/>
          <w:lang w:eastAsia="zh-CN" w:bidi="hi-IN"/>
        </w:rPr>
        <w:t>1.5. Должностным лицом контрольного органа, уполномоченным на принятие решений в сфере муниципального контроля (далее – руководитель контрольного органа) является глава местной администрации Эльбрусского муниципального района.</w:t>
      </w:r>
    </w:p>
    <w:p w14:paraId="5AB4FFD9"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color w:val="000000"/>
          <w:kern w:val="3"/>
          <w:sz w:val="28"/>
          <w:szCs w:val="28"/>
          <w:lang w:eastAsia="zh-CN" w:bidi="hi-IN"/>
        </w:rPr>
        <w:t>1.6. Должностным лицом контрольного органа,</w:t>
      </w:r>
      <w:r w:rsidRPr="00836C63">
        <w:rPr>
          <w:rFonts w:ascii="Times New Roman" w:eastAsia="Droid Sans Fallback" w:hAnsi="Times New Roman" w:cs="Times New Roman"/>
          <w:i/>
          <w:color w:val="000000"/>
          <w:kern w:val="3"/>
          <w:sz w:val="28"/>
          <w:szCs w:val="28"/>
          <w:lang w:eastAsia="zh-CN" w:bidi="hi-IN"/>
        </w:rPr>
        <w:t xml:space="preserve"> </w:t>
      </w:r>
      <w:r w:rsidRPr="00836C63">
        <w:rPr>
          <w:rFonts w:ascii="Times New Roman" w:eastAsia="Droid Sans Fallback" w:hAnsi="Times New Roman" w:cs="Times New Roman"/>
          <w:color w:val="000000"/>
          <w:kern w:val="3"/>
          <w:sz w:val="28"/>
          <w:szCs w:val="28"/>
          <w:lang w:eastAsia="zh-CN" w:bidi="hi-IN"/>
        </w:rPr>
        <w:t>уполномоченным на осуществление</w:t>
      </w:r>
      <w:r w:rsidRPr="00836C63">
        <w:rPr>
          <w:rFonts w:ascii="Times New Roman" w:eastAsia="Droid Sans Fallback" w:hAnsi="Times New Roman" w:cs="Times New Roman"/>
          <w:i/>
          <w:color w:val="000000"/>
          <w:kern w:val="3"/>
          <w:sz w:val="28"/>
          <w:szCs w:val="28"/>
          <w:lang w:eastAsia="zh-CN" w:bidi="hi-IN"/>
        </w:rPr>
        <w:t xml:space="preserve"> </w:t>
      </w:r>
      <w:r w:rsidRPr="00836C63">
        <w:rPr>
          <w:rFonts w:ascii="Times New Roman" w:eastAsia="Droid Sans Fallback" w:hAnsi="Times New Roman" w:cs="Times New Roman"/>
          <w:color w:val="000000"/>
          <w:kern w:val="3"/>
          <w:sz w:val="28"/>
          <w:szCs w:val="28"/>
          <w:lang w:eastAsia="zh-CN" w:bidi="hi-IN"/>
        </w:rPr>
        <w:t xml:space="preserve">муниципального контроля, к должностным обязанностям которого должностной инструкцией отнесено осуществление полномочий по муниципальному контролю, в том числе проведение профилактических </w:t>
      </w:r>
      <w:r w:rsidRPr="00836C63">
        <w:rPr>
          <w:rFonts w:ascii="Times New Roman" w:eastAsia="Droid Sans Fallback" w:hAnsi="Times New Roman" w:cs="Times New Roman"/>
          <w:color w:val="000000"/>
          <w:kern w:val="3"/>
          <w:sz w:val="28"/>
          <w:szCs w:val="28"/>
          <w:lang w:eastAsia="zh-CN" w:bidi="hi-IN"/>
        </w:rPr>
        <w:lastRenderedPageBreak/>
        <w:t>мероприятий и контрольных мероприятий (далее - должностное лицо) является начальник отдела контроля местной администрации Эльбрусского муниципального района.</w:t>
      </w:r>
    </w:p>
    <w:p w14:paraId="6CC80989"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color w:val="1F2423"/>
          <w:kern w:val="3"/>
          <w:sz w:val="28"/>
          <w:szCs w:val="28"/>
          <w:lang w:eastAsia="ru-RU" w:bidi="ru-RU"/>
        </w:rPr>
      </w:pPr>
      <w:r w:rsidRPr="00836C63">
        <w:rPr>
          <w:rFonts w:ascii="Times New Roman" w:eastAsia="Droid Sans Fallback" w:hAnsi="Times New Roman" w:cs="Times New Roman"/>
          <w:color w:val="1F2423"/>
          <w:kern w:val="3"/>
          <w:sz w:val="28"/>
          <w:szCs w:val="28"/>
          <w:lang w:eastAsia="ru-RU" w:bidi="ru-RU"/>
        </w:rPr>
        <w:t>1.7. Должностные лица при проведении контрольного мероприятия в пределах своих полномочий и в объеме проводимых контрольных действий выполняют обязанности и пользуются правами, установленными статьей 29 Федерального закона № 248-ФЗ.</w:t>
      </w:r>
    </w:p>
    <w:p w14:paraId="5122C794"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color w:val="000000"/>
          <w:kern w:val="3"/>
          <w:sz w:val="28"/>
          <w:szCs w:val="28"/>
          <w:lang w:eastAsia="zh-CN" w:bidi="hi-IN"/>
        </w:rPr>
        <w:t xml:space="preserve">1.8. Контрольный орган осуществляет учет </w:t>
      </w:r>
      <w:r w:rsidRPr="00836C63">
        <w:rPr>
          <w:rFonts w:ascii="Times New Roman" w:eastAsia="Droid Sans Fallback" w:hAnsi="Times New Roman" w:cs="Times New Roman"/>
          <w:kern w:val="3"/>
          <w:sz w:val="28"/>
          <w:szCs w:val="28"/>
          <w:lang w:eastAsia="zh-CN" w:bidi="hi-IN"/>
        </w:rPr>
        <w:t>объектов контроля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w:t>
      </w:r>
    </w:p>
    <w:p w14:paraId="3E4F4784"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color w:val="000000"/>
          <w:kern w:val="3"/>
          <w:sz w:val="28"/>
          <w:szCs w:val="28"/>
          <w:lang w:eastAsia="zh-CN" w:bidi="hi-IN"/>
        </w:rPr>
      </w:pPr>
    </w:p>
    <w:p w14:paraId="02776920" w14:textId="77777777" w:rsidR="00836C63" w:rsidRPr="00836C63" w:rsidRDefault="00836C63" w:rsidP="00F071DF">
      <w:pPr>
        <w:suppressAutoHyphens/>
        <w:autoSpaceDN w:val="0"/>
        <w:spacing w:after="0" w:line="240" w:lineRule="auto"/>
        <w:jc w:val="center"/>
        <w:textAlignment w:val="baseline"/>
        <w:outlineLvl w:val="0"/>
        <w:rPr>
          <w:rFonts w:ascii="Times New Roman" w:eastAsia="Droid Sans Fallback" w:hAnsi="Times New Roman" w:cs="Times New Roman"/>
          <w:b/>
          <w:kern w:val="3"/>
          <w:sz w:val="28"/>
          <w:szCs w:val="28"/>
          <w:lang w:eastAsia="zh-CN" w:bidi="hi-IN"/>
        </w:rPr>
      </w:pPr>
      <w:r w:rsidRPr="00836C63">
        <w:rPr>
          <w:rFonts w:ascii="Times New Roman" w:eastAsia="Droid Sans Fallback" w:hAnsi="Times New Roman" w:cs="Times New Roman"/>
          <w:b/>
          <w:kern w:val="3"/>
          <w:sz w:val="28"/>
          <w:szCs w:val="28"/>
          <w:lang w:eastAsia="zh-CN" w:bidi="hi-IN"/>
        </w:rPr>
        <w:t>II. Управление рисками причинения вреда (ущерба)</w:t>
      </w:r>
    </w:p>
    <w:p w14:paraId="3A089FC1" w14:textId="77777777" w:rsidR="00836C63" w:rsidRPr="00836C63" w:rsidRDefault="00836C63" w:rsidP="00F071DF">
      <w:pPr>
        <w:suppressAutoHyphens/>
        <w:autoSpaceDN w:val="0"/>
        <w:spacing w:after="0" w:line="240" w:lineRule="auto"/>
        <w:jc w:val="center"/>
        <w:textAlignment w:val="baseline"/>
        <w:outlineLvl w:val="0"/>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b/>
          <w:kern w:val="3"/>
          <w:sz w:val="28"/>
          <w:szCs w:val="28"/>
          <w:lang w:eastAsia="zh-CN" w:bidi="hi-IN"/>
        </w:rPr>
        <w:t>охраняемым законом ценностям</w:t>
      </w:r>
    </w:p>
    <w:p w14:paraId="77E5929E"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p>
    <w:p w14:paraId="3D36B0A2" w14:textId="77777777" w:rsidR="00836C63" w:rsidRPr="00836C63" w:rsidRDefault="00836C63" w:rsidP="00F071DF">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bidi="hi-IN"/>
        </w:rPr>
      </w:pPr>
      <w:r w:rsidRPr="00836C63">
        <w:rPr>
          <w:rFonts w:ascii="Times New Roman" w:eastAsia="Droid Sans Fallback" w:hAnsi="Times New Roman" w:cs="Times New Roman"/>
          <w:kern w:val="3"/>
          <w:sz w:val="28"/>
          <w:szCs w:val="28"/>
          <w:lang w:eastAsia="zh-CN" w:bidi="hi-IN"/>
        </w:rPr>
        <w:t>2.1. Муниципальный</w:t>
      </w:r>
      <w:r w:rsidRPr="00836C63">
        <w:rPr>
          <w:rFonts w:ascii="Times New Roman" w:eastAsia="Calibri" w:hAnsi="Times New Roman" w:cs="Times New Roman"/>
          <w:kern w:val="3"/>
          <w:sz w:val="28"/>
          <w:szCs w:val="28"/>
          <w:lang w:bidi="hi-IN"/>
        </w:rPr>
        <w:t xml:space="preserve">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76230CCB"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2.2.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14:paraId="39AEAEB3"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1) средний риск;</w:t>
      </w:r>
    </w:p>
    <w:p w14:paraId="7D70D2AE"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2) умеренный риск;</w:t>
      </w:r>
    </w:p>
    <w:p w14:paraId="6C4F4C41"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3) низкий риск.</w:t>
      </w:r>
    </w:p>
    <w:p w14:paraId="392D3AF2"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Отнесение объектов контроля к одной из категорий риска осуществляется контрольным органом на основе сопоставления его характеристик с критериями, указанными в приложении 1 к настоящему Положению.</w:t>
      </w:r>
    </w:p>
    <w:p w14:paraId="173B2DF5" w14:textId="77777777" w:rsidR="00836C63" w:rsidRPr="00836C63" w:rsidRDefault="00836C63" w:rsidP="00F071DF">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 xml:space="preserve">2.3. Контрольный орган относит объект муниципального контроля к категориям риска в порядке, определенном статьей 24 </w:t>
      </w:r>
      <w:r w:rsidRPr="00836C63">
        <w:rPr>
          <w:rFonts w:ascii="Times New Roman" w:eastAsia="Droid Sans Fallback" w:hAnsi="Times New Roman" w:cs="Times New Roman"/>
          <w:kern w:val="3"/>
          <w:sz w:val="28"/>
          <w:szCs w:val="28"/>
          <w:lang w:eastAsia="zh-CN" w:bidi="hi-IN"/>
        </w:rPr>
        <w:t>Федерального закона № 248-ФЗ.</w:t>
      </w:r>
    </w:p>
    <w:p w14:paraId="545ED3E3"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2.4. При наличии критериев, позволяющих отнести земельный участок к различным категориям риска, подлежат применению критерии, относящие земельный участок к более высокой категории риска.</w:t>
      </w:r>
    </w:p>
    <w:p w14:paraId="54F39B08"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В случае, если объект контроля не отнесен к определенной категории риска, он считается отнесенным к категории низкого риска.</w:t>
      </w:r>
    </w:p>
    <w:p w14:paraId="208F6D81"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lang w:eastAsia="ru-RU"/>
        </w:rPr>
      </w:pPr>
      <w:r w:rsidRPr="00836C63">
        <w:rPr>
          <w:rFonts w:ascii="Times New Roman" w:eastAsia="Calibri" w:hAnsi="Times New Roman" w:cs="Times New Roman"/>
          <w:sz w:val="28"/>
          <w:szCs w:val="28"/>
          <w:lang w:eastAsia="ru-RU"/>
        </w:rPr>
        <w:t>2.5.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14:paraId="3968C169"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 xml:space="preserve">2.6. В целях оценки риска причинения вреда (ущерба) при принятии решения о проведении и выборе вида внепланового контрольного мероприятия контрольный орган применяет индикаторы риска нарушения обязательных требований, перечень которых утвержден решением № 7/7 7-й сессии Совета местного самоуправления Эльбрусского муниципального района от 21.03.2022г. «Об утверждении Перечня индикаторов риска нарушения обязательных требований в отношении объектов </w:t>
      </w:r>
      <w:r w:rsidRPr="00836C63">
        <w:rPr>
          <w:rFonts w:ascii="Times New Roman" w:eastAsia="Droid Sans Fallback" w:hAnsi="Times New Roman" w:cs="Times New Roman"/>
          <w:kern w:val="3"/>
          <w:sz w:val="28"/>
          <w:szCs w:val="28"/>
          <w:lang w:eastAsia="zh-CN" w:bidi="hi-IN"/>
        </w:rPr>
        <w:lastRenderedPageBreak/>
        <w:t>муниципального земельного контроля для организации и проведения внеплановых контрольных мероприятий на территории Эльбрусского муниципального района».</w:t>
      </w:r>
    </w:p>
    <w:p w14:paraId="02D0A0EE"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rPr>
        <w:t>При выявлении соответствия объекта контроля параметрам, утвержденным индикаторам риска нарушения обязательных требований, или отклонения объекта контроля от таких параметров должностное лицо направляет руководителю контрольного органа мотивированное представление о проведении контрольного мероприятия.</w:t>
      </w:r>
    </w:p>
    <w:p w14:paraId="18BA7E64"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2.7. Сбор, обработка, анализ и учет сведений об объектах контроля в целях определения индикаторов риска нарушения обязательных требований осуществляются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14:paraId="458F7116"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bookmarkStart w:id="1" w:name="Par12"/>
      <w:bookmarkStart w:id="2" w:name="Par16"/>
    </w:p>
    <w:p w14:paraId="2AF230A9" w14:textId="77777777" w:rsidR="00836C63" w:rsidRPr="00836C63" w:rsidRDefault="00836C63" w:rsidP="00F071DF">
      <w:pPr>
        <w:suppressAutoHyphens/>
        <w:autoSpaceDN w:val="0"/>
        <w:spacing w:after="0" w:line="240" w:lineRule="auto"/>
        <w:jc w:val="center"/>
        <w:textAlignment w:val="baseline"/>
        <w:rPr>
          <w:rFonts w:ascii="Times New Roman" w:eastAsia="Droid Sans Fallback" w:hAnsi="Times New Roman" w:cs="Times New Roman"/>
          <w:kern w:val="3"/>
          <w:sz w:val="28"/>
          <w:szCs w:val="28"/>
          <w:lang w:eastAsia="zh-CN" w:bidi="hi-IN"/>
        </w:rPr>
      </w:pPr>
      <w:r w:rsidRPr="00836C63">
        <w:rPr>
          <w:rFonts w:ascii="Times New Roman" w:eastAsia="Calibri" w:hAnsi="Times New Roman" w:cs="Times New Roman"/>
          <w:b/>
          <w:kern w:val="3"/>
          <w:sz w:val="28"/>
          <w:szCs w:val="28"/>
          <w:lang w:val="en-US" w:eastAsia="zh-CN" w:bidi="hi-IN"/>
        </w:rPr>
        <w:t>III</w:t>
      </w:r>
      <w:r w:rsidRPr="00836C63">
        <w:rPr>
          <w:rFonts w:ascii="Times New Roman" w:eastAsia="Calibri" w:hAnsi="Times New Roman" w:cs="Times New Roman"/>
          <w:b/>
          <w:kern w:val="3"/>
          <w:sz w:val="28"/>
          <w:szCs w:val="28"/>
          <w:lang w:eastAsia="zh-CN" w:bidi="hi-IN"/>
        </w:rPr>
        <w:t>. Профилактика рисков причинения вреда (ущерба)</w:t>
      </w:r>
    </w:p>
    <w:p w14:paraId="28418ACE" w14:textId="77777777" w:rsidR="00836C63" w:rsidRPr="00836C63" w:rsidRDefault="00836C63" w:rsidP="00F071DF">
      <w:pPr>
        <w:suppressAutoHyphens/>
        <w:autoSpaceDN w:val="0"/>
        <w:spacing w:after="0" w:line="240" w:lineRule="auto"/>
        <w:jc w:val="center"/>
        <w:textAlignment w:val="baseline"/>
        <w:rPr>
          <w:rFonts w:ascii="Times New Roman" w:eastAsia="Calibri" w:hAnsi="Times New Roman" w:cs="Times New Roman"/>
          <w:b/>
          <w:kern w:val="3"/>
          <w:sz w:val="28"/>
          <w:szCs w:val="28"/>
          <w:lang w:eastAsia="zh-CN" w:bidi="hi-IN"/>
        </w:rPr>
      </w:pPr>
      <w:r w:rsidRPr="00836C63">
        <w:rPr>
          <w:rFonts w:ascii="Times New Roman" w:eastAsia="Calibri" w:hAnsi="Times New Roman" w:cs="Times New Roman"/>
          <w:b/>
          <w:kern w:val="3"/>
          <w:sz w:val="28"/>
          <w:szCs w:val="28"/>
          <w:lang w:eastAsia="zh-CN" w:bidi="hi-IN"/>
        </w:rPr>
        <w:t>охраняемым законом ценностям</w:t>
      </w:r>
    </w:p>
    <w:p w14:paraId="7576B848" w14:textId="77777777" w:rsidR="00836C63" w:rsidRPr="00836C63" w:rsidRDefault="00836C63" w:rsidP="00F071DF">
      <w:pPr>
        <w:suppressAutoHyphens/>
        <w:autoSpaceDN w:val="0"/>
        <w:spacing w:after="0" w:line="240" w:lineRule="auto"/>
        <w:jc w:val="center"/>
        <w:textAlignment w:val="baseline"/>
        <w:rPr>
          <w:rFonts w:ascii="Times New Roman" w:eastAsia="Calibri" w:hAnsi="Times New Roman" w:cs="Times New Roman"/>
          <w:b/>
          <w:kern w:val="3"/>
          <w:sz w:val="28"/>
          <w:szCs w:val="28"/>
          <w:lang w:eastAsia="zh-CN" w:bidi="hi-IN"/>
        </w:rPr>
      </w:pPr>
    </w:p>
    <w:p w14:paraId="66888BE1"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3.1. Профилактические мероприятия проводятся контрольным органом в целях, определенных частью 1 статьи 44 Федерального закона № 248-ФЗ и являются приоритетным по отношению к проведению контрольных мероприятий.</w:t>
      </w:r>
    </w:p>
    <w:p w14:paraId="1F6B1BF8"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 xml:space="preserve">3.2. При осуществлении муниципального контроля </w:t>
      </w:r>
      <w:r w:rsidRPr="00836C63">
        <w:rPr>
          <w:rFonts w:ascii="Times New Roman" w:eastAsia="Droid Sans Fallback" w:hAnsi="Times New Roman" w:cs="Times New Roman"/>
          <w:kern w:val="3"/>
          <w:sz w:val="28"/>
          <w:szCs w:val="28"/>
          <w:lang w:eastAsia="zh-CN" w:bidi="hi-IN"/>
        </w:rPr>
        <w:t>публичная оценка уровня соблюдения обязательных требований не присваивается.</w:t>
      </w:r>
    </w:p>
    <w:p w14:paraId="6B1CBBC7"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3.3. Профилактические мероприятия осуществляются на основании программы профилактики рисков причинения вреда (ущерба) охраняемым законом ценностям, ежегодно утверждаемой в порядке, установленном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14:paraId="485CB475"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3.4. Утвержденная программа профилактики размещается на официальном сайте контрольного органа в информационно-коммуникационной сети «Интернет» (далее официальный сайт).</w:t>
      </w:r>
    </w:p>
    <w:p w14:paraId="2783CD63"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3.5. Контрольный орган может проводить профилактические мероприятия, не предусмотренные программой профилактики рисков причинения вреда.</w:t>
      </w:r>
    </w:p>
    <w:p w14:paraId="066B237D" w14:textId="77777777" w:rsidR="00836C63" w:rsidRPr="00836C63" w:rsidRDefault="00836C63" w:rsidP="00F071DF">
      <w:pPr>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3.6. При осуществлении муниципального контроля контрольный орган проводит следующие виды профилактических мероприятий:</w:t>
      </w:r>
    </w:p>
    <w:p w14:paraId="573D21B0"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1) информирование;</w:t>
      </w:r>
    </w:p>
    <w:p w14:paraId="5F424E61"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 xml:space="preserve">2) </w:t>
      </w:r>
      <w:r w:rsidRPr="00836C63">
        <w:rPr>
          <w:rFonts w:ascii="Times New Roman" w:eastAsia="Times New Roman" w:hAnsi="Times New Roman" w:cs="Times New Roman"/>
          <w:kern w:val="3"/>
          <w:sz w:val="28"/>
          <w:szCs w:val="28"/>
          <w:lang w:eastAsia="ru-RU" w:bidi="hi-IN"/>
        </w:rPr>
        <w:t>объявление предостережения;</w:t>
      </w:r>
    </w:p>
    <w:p w14:paraId="0DC5B93B"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Times New Roman" w:hAnsi="Times New Roman" w:cs="Times New Roman"/>
          <w:kern w:val="3"/>
          <w:sz w:val="28"/>
          <w:szCs w:val="28"/>
          <w:lang w:eastAsia="ru-RU" w:bidi="hi-IN"/>
        </w:rPr>
        <w:t xml:space="preserve">3) </w:t>
      </w:r>
      <w:r w:rsidRPr="00836C63">
        <w:rPr>
          <w:rFonts w:ascii="Times New Roman" w:eastAsia="Calibri" w:hAnsi="Times New Roman" w:cs="Times New Roman"/>
          <w:kern w:val="3"/>
          <w:sz w:val="28"/>
          <w:szCs w:val="28"/>
          <w:lang w:eastAsia="zh-CN" w:bidi="hi-IN"/>
        </w:rPr>
        <w:t>консультирование;</w:t>
      </w:r>
    </w:p>
    <w:p w14:paraId="755FC5AD"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Times New Roman" w:hAnsi="Times New Roman" w:cs="Times New Roman"/>
          <w:color w:val="000000"/>
          <w:kern w:val="3"/>
          <w:sz w:val="28"/>
          <w:szCs w:val="28"/>
          <w:lang w:eastAsia="ru-RU" w:bidi="hi-IN"/>
        </w:rPr>
      </w:pPr>
      <w:r w:rsidRPr="00836C63">
        <w:rPr>
          <w:rFonts w:ascii="Times New Roman" w:eastAsia="Times New Roman" w:hAnsi="Times New Roman" w:cs="Times New Roman"/>
          <w:color w:val="000000"/>
          <w:kern w:val="3"/>
          <w:sz w:val="28"/>
          <w:szCs w:val="28"/>
          <w:lang w:eastAsia="ru-RU" w:bidi="hi-IN"/>
        </w:rPr>
        <w:t>4) профилактический визит.</w:t>
      </w:r>
    </w:p>
    <w:p w14:paraId="762F755B"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 xml:space="preserve">3.7. Контрольный орган осуществляет информирование контролируемых лиц и иных заинтересованных лиц по вопросам соблюдения обязательных </w:t>
      </w:r>
      <w:r w:rsidRPr="00836C63">
        <w:rPr>
          <w:rFonts w:ascii="Times New Roman" w:eastAsia="Droid Sans Fallback" w:hAnsi="Times New Roman" w:cs="Times New Roman"/>
          <w:kern w:val="3"/>
          <w:sz w:val="28"/>
          <w:szCs w:val="28"/>
          <w:lang w:eastAsia="zh-CN" w:bidi="hi-IN"/>
        </w:rPr>
        <w:t>требований в порядке, установленном статьей 46 Федерального закона № 248-ФЗ.</w:t>
      </w:r>
    </w:p>
    <w:p w14:paraId="15B61979"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lang w:eastAsia="ru-RU"/>
        </w:rPr>
      </w:pPr>
      <w:r w:rsidRPr="00836C63">
        <w:rPr>
          <w:rFonts w:ascii="Times New Roman" w:eastAsia="Calibri" w:hAnsi="Times New Roman" w:cs="Times New Roman"/>
          <w:sz w:val="28"/>
          <w:szCs w:val="28"/>
          <w:lang w:eastAsia="ru-RU"/>
        </w:rPr>
        <w:t>3.8. Контрольный орган размещает и поддерживает в актуальном состоянии на своем официальном сайте сведения, установленные частью 3 статьи 46 Федерального закона № 248-ФЗ.</w:t>
      </w:r>
    </w:p>
    <w:p w14:paraId="05FC02B7"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Calibri" w:hAnsi="Times New Roman" w:cs="Times New Roman"/>
          <w:kern w:val="3"/>
          <w:sz w:val="28"/>
          <w:szCs w:val="28"/>
          <w:lang w:eastAsia="zh-CN" w:bidi="hi-IN"/>
        </w:rPr>
        <w:t xml:space="preserve">3.9. </w:t>
      </w:r>
      <w:r w:rsidRPr="00836C63">
        <w:rPr>
          <w:rFonts w:ascii="Tempora LGC Uni" w:eastAsia="Calibri" w:hAnsi="Tempora LGC Uni" w:cs="FreeSans"/>
          <w:kern w:val="3"/>
          <w:sz w:val="28"/>
          <w:szCs w:val="28"/>
          <w:lang w:eastAsia="zh-CN" w:bidi="hi-IN"/>
        </w:rPr>
        <w:t>Контрольный орган объявляет и направляет п</w:t>
      </w:r>
      <w:r w:rsidRPr="00836C63">
        <w:rPr>
          <w:rFonts w:ascii="Tempora LGC Uni" w:eastAsia="Droid Sans Fallback" w:hAnsi="Tempora LGC Uni" w:cs="FreeSans"/>
          <w:kern w:val="3"/>
          <w:sz w:val="28"/>
          <w:szCs w:val="28"/>
          <w:lang w:eastAsia="zh-CN" w:bidi="hi-IN"/>
        </w:rPr>
        <w:t xml:space="preserve">редостережение о недопустимости нарушения обязательных требований контролируемому лицу в порядке, предусмотренном статьей 49 Федерального закона № 248-ФЗ, при наличии </w:t>
      </w:r>
      <w:r w:rsidRPr="00836C63">
        <w:rPr>
          <w:rFonts w:ascii="Tempora LGC Uni" w:eastAsia="Droid Sans Fallback" w:hAnsi="Tempora LGC Uni" w:cs="FreeSans"/>
          <w:kern w:val="3"/>
          <w:sz w:val="28"/>
          <w:szCs w:val="28"/>
          <w:lang w:eastAsia="zh-CN" w:bidi="hi-IN"/>
        </w:rPr>
        <w:lastRenderedPageBreak/>
        <w:t>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3000CC19"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sz w:val="28"/>
          <w:szCs w:val="28"/>
          <w:lang w:eastAsia="zh-CN"/>
        </w:rPr>
      </w:pPr>
      <w:r w:rsidRPr="00836C63">
        <w:rPr>
          <w:rFonts w:ascii="Times New Roman" w:eastAsia="Calibri" w:hAnsi="Times New Roman" w:cs="Times New Roman"/>
          <w:kern w:val="3"/>
          <w:sz w:val="28"/>
          <w:szCs w:val="28"/>
          <w:lang w:eastAsia="zh-CN" w:bidi="hi-IN"/>
        </w:rPr>
        <w:t xml:space="preserve">3.10. Контрольный орган осуществляют учет объявленных предостережений о недопустимости нарушения обязательных требований и используют </w:t>
      </w:r>
      <w:r w:rsidRPr="00836C63">
        <w:rPr>
          <w:rFonts w:ascii="Times New Roman" w:eastAsia="Droid Sans Fallback" w:hAnsi="Times New Roman" w:cs="Times New Roman"/>
          <w:sz w:val="28"/>
          <w:szCs w:val="28"/>
          <w:lang w:eastAsia="zh-CN"/>
        </w:rPr>
        <w:t>соответствующие данные для проведения иных профилактических мероприятий и контрольных мероприятий.</w:t>
      </w:r>
    </w:p>
    <w:p w14:paraId="29A2959A"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3.11. Контролируемое лицо вправе не позднее 10</w:t>
      </w:r>
      <w:r w:rsidRPr="00836C63">
        <w:rPr>
          <w:rFonts w:ascii="Times New Roman" w:eastAsia="Droid Sans Fallback" w:hAnsi="Times New Roman" w:cs="Times New Roman"/>
          <w:i/>
          <w:kern w:val="3"/>
          <w:sz w:val="28"/>
          <w:szCs w:val="28"/>
          <w:lang w:eastAsia="zh-CN" w:bidi="hi-IN"/>
        </w:rPr>
        <w:t xml:space="preserve"> </w:t>
      </w:r>
      <w:r w:rsidRPr="00836C63">
        <w:rPr>
          <w:rFonts w:ascii="Times New Roman" w:eastAsia="Droid Sans Fallback" w:hAnsi="Times New Roman" w:cs="Times New Roman"/>
          <w:kern w:val="3"/>
          <w:sz w:val="28"/>
          <w:szCs w:val="28"/>
          <w:lang w:eastAsia="zh-CN" w:bidi="hi-IN"/>
        </w:rPr>
        <w:t xml:space="preserve">рабочих дней </w:t>
      </w:r>
      <w:r w:rsidRPr="00836C63">
        <w:rPr>
          <w:rFonts w:ascii="Tempora LGC Uni" w:eastAsia="Droid Sans Fallback" w:hAnsi="Tempora LGC Uni" w:cs="FreeSans"/>
          <w:kern w:val="3"/>
          <w:sz w:val="28"/>
          <w:szCs w:val="28"/>
          <w:lang w:eastAsia="zh-CN" w:bidi="hi-IN"/>
        </w:rPr>
        <w:t xml:space="preserve">со дня получения предостережения подать в контрольный орган возражение в отношении предостережения </w:t>
      </w:r>
      <w:r w:rsidRPr="00836C63">
        <w:rPr>
          <w:rFonts w:ascii="Times New Roman" w:eastAsia="Droid Sans Fallback" w:hAnsi="Times New Roman" w:cs="Times New Roman"/>
          <w:kern w:val="3"/>
          <w:sz w:val="28"/>
          <w:szCs w:val="28"/>
          <w:lang w:eastAsia="zh-CN" w:bidi="hi-IN"/>
        </w:rPr>
        <w:t>через федеральную государственную информационную систему «Единый портал государственных и муниципальных услуг» (далее – портал Госуслуг).</w:t>
      </w:r>
    </w:p>
    <w:p w14:paraId="5D520977"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3.12. Возражение в отношении предостережения должно содержать:</w:t>
      </w:r>
    </w:p>
    <w:p w14:paraId="2F41EFE0"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1)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0F9C2F75"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2) сведения о предостережении (дата и номер направленного предостережения);</w:t>
      </w:r>
    </w:p>
    <w:p w14:paraId="75D54F20"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3) доводы, на основании которых контролируемое лицо не согласен с предостережением (с приложением подтверждающих указанные доводы сведений и (или) документов).</w:t>
      </w:r>
    </w:p>
    <w:p w14:paraId="1349849A"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lang w:eastAsia="ru-RU"/>
        </w:rPr>
      </w:pPr>
      <w:r w:rsidRPr="00836C63">
        <w:rPr>
          <w:rFonts w:ascii="Times New Roman" w:eastAsia="Calibri" w:hAnsi="Times New Roman" w:cs="Times New Roman"/>
          <w:sz w:val="28"/>
          <w:szCs w:val="28"/>
          <w:lang w:eastAsia="ru-RU"/>
        </w:rPr>
        <w:t>3.13. Контрольный орган отказывает в рассмотрении возражения в отношении предостережения в течение 3 рабочих дней со дня поступления в контрольный орган с указанием причин невозможности рассмотрения и разъяснением порядка надлежащего обращения в следующих случаях:</w:t>
      </w:r>
    </w:p>
    <w:p w14:paraId="0670B2BC"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lang w:eastAsia="ru-RU"/>
        </w:rPr>
      </w:pPr>
      <w:r w:rsidRPr="00836C63">
        <w:rPr>
          <w:rFonts w:ascii="Times New Roman" w:eastAsia="Calibri" w:hAnsi="Times New Roman" w:cs="Times New Roman"/>
          <w:sz w:val="28"/>
          <w:szCs w:val="28"/>
          <w:lang w:eastAsia="ru-RU"/>
        </w:rPr>
        <w:t>1) возражение в отношении предостережения подано после истечения 10</w:t>
      </w:r>
      <w:r w:rsidRPr="00836C63">
        <w:rPr>
          <w:rFonts w:ascii="Times New Roman" w:eastAsia="Calibri" w:hAnsi="Times New Roman" w:cs="Times New Roman"/>
          <w:i/>
          <w:sz w:val="28"/>
          <w:szCs w:val="28"/>
          <w:u w:val="single"/>
          <w:lang w:eastAsia="ru-RU"/>
        </w:rPr>
        <w:t xml:space="preserve"> </w:t>
      </w:r>
      <w:r w:rsidRPr="00836C63">
        <w:rPr>
          <w:rFonts w:ascii="Times New Roman" w:eastAsia="Calibri" w:hAnsi="Times New Roman" w:cs="Times New Roman"/>
          <w:sz w:val="28"/>
          <w:szCs w:val="28"/>
          <w:lang w:eastAsia="ru-RU"/>
        </w:rPr>
        <w:t>рабочих дней со дня получения предостережения;</w:t>
      </w:r>
    </w:p>
    <w:p w14:paraId="2C857EE9"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lang w:eastAsia="ru-RU"/>
        </w:rPr>
      </w:pPr>
      <w:r w:rsidRPr="00836C63">
        <w:rPr>
          <w:rFonts w:ascii="Times New Roman" w:eastAsia="Calibri" w:hAnsi="Times New Roman" w:cs="Times New Roman"/>
          <w:sz w:val="28"/>
          <w:szCs w:val="28"/>
          <w:lang w:eastAsia="ru-RU"/>
        </w:rPr>
        <w:t>2) в удовлетворении возражения в отношении предостережения было отказано ранее;</w:t>
      </w:r>
    </w:p>
    <w:p w14:paraId="1862755B"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lang w:eastAsia="ru-RU"/>
        </w:rPr>
        <w:t xml:space="preserve">3) возражение в отношении предостережения содержит </w:t>
      </w:r>
      <w:r w:rsidRPr="00836C63">
        <w:rPr>
          <w:rFonts w:ascii="Times New Roman" w:eastAsia="Calibri" w:hAnsi="Times New Roman" w:cs="Times New Roman"/>
          <w:sz w:val="28"/>
          <w:szCs w:val="28"/>
        </w:rPr>
        <w:t>нецензурные либо оскорбительные выражения, угрозы жизни, здоровью и имуществу должностных лиц контрольного органа, а также членов их семей;</w:t>
      </w:r>
    </w:p>
    <w:p w14:paraId="143CED31"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lang w:eastAsia="ru-RU"/>
        </w:rPr>
      </w:pPr>
      <w:r w:rsidRPr="00836C63">
        <w:rPr>
          <w:rFonts w:ascii="Times New Roman" w:eastAsia="Calibri" w:hAnsi="Times New Roman" w:cs="Times New Roman"/>
          <w:sz w:val="28"/>
          <w:szCs w:val="28"/>
          <w:lang w:eastAsia="ru-RU"/>
        </w:rPr>
        <w:t>4) возражение в отношении предостережения подано в ненадлежащий уполномоченный орган;</w:t>
      </w:r>
    </w:p>
    <w:p w14:paraId="00642F12"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lang w:eastAsia="ru-RU"/>
        </w:rPr>
      </w:pPr>
      <w:r w:rsidRPr="00836C63">
        <w:rPr>
          <w:rFonts w:ascii="Times New Roman" w:eastAsia="Calibri" w:hAnsi="Times New Roman" w:cs="Times New Roman"/>
          <w:sz w:val="28"/>
          <w:szCs w:val="28"/>
          <w:lang w:eastAsia="ru-RU"/>
        </w:rPr>
        <w:t>3.14. Контрольный орган рассматривает возражение в отношении предостережения в течение 10 рабочих дней со дня его получения.</w:t>
      </w:r>
    </w:p>
    <w:p w14:paraId="1E6E76D8"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3.15. По результатам рассмотрения возражения контрольный орган направляет мотивированный ответ о согласии либо несогласии с возражением.</w:t>
      </w:r>
    </w:p>
    <w:p w14:paraId="0ED203E1" w14:textId="77777777" w:rsidR="00836C63" w:rsidRPr="00836C63" w:rsidRDefault="00836C63" w:rsidP="00F071DF">
      <w:pPr>
        <w:widowControl w:val="0"/>
        <w:tabs>
          <w:tab w:val="left" w:pos="1134"/>
        </w:tabs>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3.16. Консультирование осуществляется в соответствии со статьей 50 Федерального закона № 248-ФЗ.</w:t>
      </w:r>
    </w:p>
    <w:p w14:paraId="29EB9493" w14:textId="77777777" w:rsidR="00836C63" w:rsidRPr="00836C63" w:rsidRDefault="00836C63" w:rsidP="00F071DF">
      <w:pPr>
        <w:widowControl w:val="0"/>
        <w:tabs>
          <w:tab w:val="left" w:pos="1134"/>
        </w:tabs>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 xml:space="preserve">Консультирование осуществляется должностным лицом в письменной форме при письменном обращении контролируемых лиц, в сроки, установленные Федеральным законом от 02.05.2006 № 59-ФЗ «О порядке рассмотрения обращений </w:t>
      </w:r>
      <w:r w:rsidRPr="00836C63">
        <w:rPr>
          <w:rFonts w:ascii="Times New Roman" w:eastAsia="Calibri" w:hAnsi="Times New Roman" w:cs="Times New Roman"/>
          <w:sz w:val="28"/>
          <w:szCs w:val="28"/>
        </w:rPr>
        <w:lastRenderedPageBreak/>
        <w:t>граждан Российской Федерации», либо в устной форме по телефону, посредством видео-конференц-связи, на личном приеме руководителя (заместителя руководителя) контрольного органа, либо в ходе проведения профилактического мероприятия, контрольного мероприятия.</w:t>
      </w:r>
    </w:p>
    <w:p w14:paraId="4DAF89F8" w14:textId="77777777" w:rsidR="00836C63" w:rsidRPr="00836C63" w:rsidRDefault="00836C63" w:rsidP="00F071DF">
      <w:pPr>
        <w:widowControl w:val="0"/>
        <w:tabs>
          <w:tab w:val="left" w:pos="1134"/>
        </w:tabs>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Запись на консультирование и осуществление письменного консультирования может производиться с использованием портала Госуслуг.</w:t>
      </w:r>
    </w:p>
    <w:p w14:paraId="624CBC45" w14:textId="77777777" w:rsidR="00836C63" w:rsidRPr="00836C63" w:rsidRDefault="00836C63" w:rsidP="00F071DF">
      <w:pPr>
        <w:tabs>
          <w:tab w:val="left" w:pos="1134"/>
        </w:tabs>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3.17. Должностные лица осуществляют консультирование, в том числе письменное, по следующим вопросам:</w:t>
      </w:r>
    </w:p>
    <w:p w14:paraId="34DF805A" w14:textId="77777777" w:rsidR="00836C63" w:rsidRPr="00836C63" w:rsidRDefault="00836C63" w:rsidP="00F071DF">
      <w:pPr>
        <w:widowControl w:val="0"/>
        <w:tabs>
          <w:tab w:val="left" w:pos="1085"/>
        </w:tabs>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1) применение обязательных требований, соблюдение которых является предметом муниципального контроля, содержание и последствия их изменения;</w:t>
      </w:r>
    </w:p>
    <w:p w14:paraId="7D4BDC00" w14:textId="77777777" w:rsidR="00836C63" w:rsidRPr="00836C63" w:rsidRDefault="00836C63" w:rsidP="00F071DF">
      <w:pPr>
        <w:widowControl w:val="0"/>
        <w:tabs>
          <w:tab w:val="left" w:pos="1085"/>
        </w:tabs>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 необходимые организационные и (или) технические мероприятия,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w:t>
      </w:r>
    </w:p>
    <w:p w14:paraId="6243EE00" w14:textId="77777777" w:rsidR="00836C63" w:rsidRPr="00836C63" w:rsidRDefault="00836C63" w:rsidP="00F071DF">
      <w:pPr>
        <w:widowControl w:val="0"/>
        <w:tabs>
          <w:tab w:val="left" w:pos="1085"/>
        </w:tabs>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 порядок осуществления контрольных и профилактических мероприятий, установленных настоящим Положением;</w:t>
      </w:r>
    </w:p>
    <w:p w14:paraId="630E5588" w14:textId="77777777" w:rsidR="00836C63" w:rsidRPr="00836C63" w:rsidRDefault="00836C63" w:rsidP="00F071DF">
      <w:pPr>
        <w:widowControl w:val="0"/>
        <w:tabs>
          <w:tab w:val="left" w:pos="1085"/>
        </w:tabs>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 порядок обжалования действий (бездействия) должностных лиц.</w:t>
      </w:r>
    </w:p>
    <w:p w14:paraId="37F432F3" w14:textId="77777777" w:rsidR="00836C63" w:rsidRPr="00836C63" w:rsidRDefault="00836C63" w:rsidP="00F071DF">
      <w:pPr>
        <w:autoSpaceDE w:val="0"/>
        <w:adjustRightInd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3.18. По итогам консультирования информация в письменной форме контролируемым лицам не представляется, за исключением случаев консультирования на основании обращений контролируемых лиц, поступивших в письменной форме или в форме электронного документа, по вопросам, указанным в пункте 3.17 настоящего Положения.</w:t>
      </w:r>
    </w:p>
    <w:p w14:paraId="2E536760"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3.19. Контрольный орган ведет журнал учета консультирований.</w:t>
      </w:r>
    </w:p>
    <w:p w14:paraId="50B19235"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3.20. Перечень уполномоченных должностных лиц контрольного органа, осуществляющих личный прием, и время осуществления ими личного приема устанавливаются распоряжением местной администрации Эльбрусского муниципального района. Указанная информация размещается на сайте контрольного органа.</w:t>
      </w:r>
    </w:p>
    <w:p w14:paraId="4742EE45"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3.21. В случае поступления в контрольный орган 5 и более однотипных обращений консультирование контролируемых лиц осуществляется посредством размещения на официальном сайте контрольного органа письменных разъяснений.</w:t>
      </w:r>
    </w:p>
    <w:p w14:paraId="6DBB9FEF"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3.22. Профилактический визит проводится в порядке, предусмотренном статьями 52, 52.1 и 52.2 Федерального закона № 248-ФЗ, в форме профилактической беседы должностным лицом контрольного органа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51F38FFB"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3.23.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07E76947"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3.24.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53BE7B25"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lastRenderedPageBreak/>
        <w:t>3.25. Обязательный профилактический визит в рамках муниципального контроля проводится в случаях, предусмотренных пунктами 1 и 4 части 1 статьи 52.1 Федерального закона № 248-ФЗ.</w:t>
      </w:r>
    </w:p>
    <w:p w14:paraId="4D8716AD" w14:textId="77777777" w:rsidR="00836C63" w:rsidRPr="00836C63" w:rsidRDefault="00836C63" w:rsidP="00F071DF">
      <w:pPr>
        <w:widowControl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3.26. Обязательные профилактические визиты в отношении контролируемых лиц, принадлежащих им объектов контроля, отнесенных к категориям среднего риска, умеренного риска, с периодичностью, определенной Правительством Российской Федерации проводятся в соответствии с пунктом 3 части 2 статьи 25 Федерального закона № 248-ФЗ.</w:t>
      </w:r>
    </w:p>
    <w:p w14:paraId="527DDBB0" w14:textId="77777777" w:rsidR="00836C63" w:rsidRPr="00836C63" w:rsidRDefault="00836C63" w:rsidP="00F071DF">
      <w:pPr>
        <w:widowControl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3.27. Профилактические визиты по инициативе контролируемого лица проводятся в соответствии со статьей 52.2. Федерального закона № 248-ФЗ, на основании заявления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4161DDE8"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3.28. Заявление о проведении профилактического визита подается посредством регионального портала государственных и муниципальных услуг.</w:t>
      </w:r>
    </w:p>
    <w:p w14:paraId="628AE77E"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3.29. Контрольный орган рассматривает заявление в течение 10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14:paraId="05DFC14A"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3.30.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(заместителю руководителя) контрольного органа, для принятия решения о проведении контрольных мероприятий, принимает меры, указанные в статье 90 Федерального закона № 248-ФЗ.</w:t>
      </w:r>
    </w:p>
    <w:p w14:paraId="7406F8AA"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3.31. Информация о профилактических мероприятиях вносится в единый реестр контрольных (надзорных) мероприятий с учетом требований, установленных Постановлением Правительства Российской Федерации от 16.04.2021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 (далее - Постановление № 604).</w:t>
      </w:r>
    </w:p>
    <w:p w14:paraId="4A7E8838" w14:textId="77777777" w:rsidR="00836C63" w:rsidRPr="00836C63" w:rsidRDefault="00836C63" w:rsidP="00F071DF">
      <w:pPr>
        <w:suppressAutoHyphens/>
        <w:autoSpaceDN w:val="0"/>
        <w:spacing w:after="0" w:line="240" w:lineRule="auto"/>
        <w:jc w:val="both"/>
        <w:textAlignment w:val="baseline"/>
        <w:rPr>
          <w:rFonts w:ascii="Times New Roman" w:eastAsia="Times New Roman" w:hAnsi="Times New Roman" w:cs="Times New Roman"/>
          <w:kern w:val="3"/>
          <w:sz w:val="28"/>
          <w:szCs w:val="28"/>
          <w:lang w:eastAsia="zh-CN" w:bidi="hi-IN"/>
        </w:rPr>
      </w:pPr>
    </w:p>
    <w:p w14:paraId="733CACEC" w14:textId="77777777" w:rsidR="00836C63" w:rsidRPr="00836C63" w:rsidRDefault="00836C63" w:rsidP="00F071DF">
      <w:pPr>
        <w:suppressAutoHyphens/>
        <w:autoSpaceDN w:val="0"/>
        <w:spacing w:after="0" w:line="240" w:lineRule="auto"/>
        <w:jc w:val="center"/>
        <w:textAlignment w:val="baseline"/>
        <w:rPr>
          <w:rFonts w:ascii="Times New Roman" w:eastAsia="Calibri" w:hAnsi="Times New Roman" w:cs="Times New Roman"/>
          <w:b/>
          <w:kern w:val="3"/>
          <w:sz w:val="28"/>
          <w:szCs w:val="28"/>
          <w:lang w:eastAsia="zh-CN" w:bidi="hi-IN"/>
        </w:rPr>
      </w:pPr>
    </w:p>
    <w:p w14:paraId="79C2DF1B" w14:textId="77777777" w:rsidR="00836C63" w:rsidRPr="00836C63" w:rsidRDefault="00836C63" w:rsidP="00F071DF">
      <w:pPr>
        <w:suppressAutoHyphens/>
        <w:autoSpaceDN w:val="0"/>
        <w:spacing w:after="0" w:line="240" w:lineRule="auto"/>
        <w:jc w:val="center"/>
        <w:textAlignment w:val="baseline"/>
        <w:rPr>
          <w:rFonts w:ascii="Times New Roman" w:eastAsia="Calibri" w:hAnsi="Times New Roman" w:cs="Times New Roman"/>
          <w:b/>
          <w:kern w:val="3"/>
          <w:sz w:val="28"/>
          <w:szCs w:val="28"/>
          <w:lang w:eastAsia="zh-CN" w:bidi="hi-IN"/>
        </w:rPr>
      </w:pPr>
    </w:p>
    <w:p w14:paraId="43F5F4F0" w14:textId="77777777" w:rsidR="00836C63" w:rsidRPr="00836C63" w:rsidRDefault="00836C63" w:rsidP="00F071DF">
      <w:pPr>
        <w:suppressAutoHyphens/>
        <w:autoSpaceDN w:val="0"/>
        <w:spacing w:after="0" w:line="240" w:lineRule="auto"/>
        <w:jc w:val="center"/>
        <w:textAlignment w:val="baseline"/>
        <w:rPr>
          <w:rFonts w:ascii="Times New Roman" w:eastAsia="Droid Sans Fallback" w:hAnsi="Times New Roman" w:cs="Times New Roman"/>
          <w:kern w:val="3"/>
          <w:sz w:val="28"/>
          <w:szCs w:val="28"/>
          <w:lang w:eastAsia="zh-CN" w:bidi="hi-IN"/>
        </w:rPr>
      </w:pPr>
      <w:r w:rsidRPr="00836C63">
        <w:rPr>
          <w:rFonts w:ascii="Times New Roman" w:eastAsia="Calibri" w:hAnsi="Times New Roman" w:cs="Times New Roman"/>
          <w:b/>
          <w:kern w:val="3"/>
          <w:sz w:val="28"/>
          <w:szCs w:val="28"/>
          <w:lang w:val="en-US" w:eastAsia="zh-CN" w:bidi="hi-IN"/>
        </w:rPr>
        <w:t>IV</w:t>
      </w:r>
      <w:r w:rsidRPr="00836C63">
        <w:rPr>
          <w:rFonts w:ascii="Times New Roman" w:eastAsia="Calibri" w:hAnsi="Times New Roman" w:cs="Times New Roman"/>
          <w:b/>
          <w:kern w:val="3"/>
          <w:sz w:val="28"/>
          <w:szCs w:val="28"/>
          <w:lang w:eastAsia="zh-CN" w:bidi="hi-IN"/>
        </w:rPr>
        <w:t>. Осуществление контрольных мероприятий</w:t>
      </w:r>
    </w:p>
    <w:p w14:paraId="4DC264D7" w14:textId="77777777" w:rsidR="00836C63" w:rsidRPr="00836C63" w:rsidRDefault="00836C63" w:rsidP="00F071DF">
      <w:pPr>
        <w:suppressAutoHyphens/>
        <w:autoSpaceDN w:val="0"/>
        <w:spacing w:after="0" w:line="240" w:lineRule="auto"/>
        <w:textAlignment w:val="baseline"/>
        <w:rPr>
          <w:rFonts w:ascii="Times New Roman" w:eastAsia="Calibri" w:hAnsi="Times New Roman" w:cs="Times New Roman"/>
          <w:kern w:val="3"/>
          <w:sz w:val="28"/>
          <w:szCs w:val="28"/>
          <w:lang w:eastAsia="zh-CN" w:bidi="hi-IN"/>
        </w:rPr>
      </w:pPr>
    </w:p>
    <w:p w14:paraId="35A37B26"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4.1. При осуществлении муниципального контроля плановые контрольные мероприятия не проводятся.</w:t>
      </w:r>
    </w:p>
    <w:p w14:paraId="5BB841FC"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4.2. При осуществлении муниципального контроля проводятся следующие контрольные мероприятия с взаимодействием с контролируемым лицом:</w:t>
      </w:r>
    </w:p>
    <w:p w14:paraId="46C850F0"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1) инспекционный визит;</w:t>
      </w:r>
    </w:p>
    <w:p w14:paraId="0DD5F2B7"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 рейдовый осмотр;</w:t>
      </w:r>
    </w:p>
    <w:p w14:paraId="63CCFCB1"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 документарная проверка;</w:t>
      </w:r>
    </w:p>
    <w:p w14:paraId="4A070491" w14:textId="34C13403" w:rsid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 выездная проверка</w:t>
      </w:r>
      <w:r w:rsidR="0061192C">
        <w:rPr>
          <w:rFonts w:ascii="Times New Roman" w:eastAsia="Calibri" w:hAnsi="Times New Roman" w:cs="Times New Roman"/>
          <w:sz w:val="28"/>
          <w:szCs w:val="28"/>
        </w:rPr>
        <w:t>;</w:t>
      </w:r>
    </w:p>
    <w:p w14:paraId="72F52743" w14:textId="0095E5CC" w:rsidR="0061192C" w:rsidRPr="00836C63" w:rsidRDefault="0061192C" w:rsidP="00F071DF">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 выездное обследование.</w:t>
      </w:r>
    </w:p>
    <w:p w14:paraId="0A470898"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lastRenderedPageBreak/>
        <w:t>4.3.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221617E"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5A61A68"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 ходе инспекционного визита могут совершаться следующие контрольные действия:</w:t>
      </w:r>
    </w:p>
    <w:p w14:paraId="404FD662"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1) осмотр;</w:t>
      </w:r>
    </w:p>
    <w:p w14:paraId="51E035D5"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 опрос;</w:t>
      </w:r>
    </w:p>
    <w:p w14:paraId="217E0A1E"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B56DD4A"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 получение письменных объяснений;</w:t>
      </w:r>
    </w:p>
    <w:p w14:paraId="4E744928"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5) инструментальное обследование.</w:t>
      </w:r>
    </w:p>
    <w:p w14:paraId="5E276550"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не может превышать 1 рабочего дня.</w:t>
      </w:r>
    </w:p>
    <w:p w14:paraId="2866897A"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Внеплановый инспекционный визит проводится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Федерального закона № 248-ФЗ.</w:t>
      </w:r>
    </w:p>
    <w:p w14:paraId="00B4D7E1"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4.4. Рейдовый осмотр проводится в порядке, установленном статьей 71 Федерального закона № 248-ФЗ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14:paraId="34CA7BF3"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Рейдовый осмотр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5701EF5F"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 ходе рейдового осмотра могут совершаться следующие контрольные действия:</w:t>
      </w:r>
    </w:p>
    <w:p w14:paraId="0048E98B"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1) осмотр;</w:t>
      </w:r>
    </w:p>
    <w:p w14:paraId="08342303"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 опрос;</w:t>
      </w:r>
    </w:p>
    <w:p w14:paraId="532FCF54"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 истребование документов;</w:t>
      </w:r>
    </w:p>
    <w:p w14:paraId="6C31BC4B"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 получение письменных объяснений;</w:t>
      </w:r>
    </w:p>
    <w:p w14:paraId="4B1184A7"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5) инструментальное обследование.</w:t>
      </w:r>
    </w:p>
    <w:p w14:paraId="7A1ADACC"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14:paraId="7348C608"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14:paraId="49E21FE9"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 xml:space="preserve">Рейдовый осмотр проводится только по согласованию с органами прокуратуры, за исключением случаев его проведения в соответствии с пунктами 3, </w:t>
      </w:r>
      <w:r w:rsidRPr="00836C63">
        <w:rPr>
          <w:rFonts w:ascii="Times New Roman" w:eastAsia="Calibri" w:hAnsi="Times New Roman" w:cs="Times New Roman"/>
          <w:sz w:val="28"/>
          <w:szCs w:val="28"/>
        </w:rPr>
        <w:lastRenderedPageBreak/>
        <w:t>4, 6, 8 части 1, частью 3 статьи 57 и частью 12 статьи 66 Федерального закона № 248-ФЗ.</w:t>
      </w:r>
    </w:p>
    <w:p w14:paraId="02EF02FE"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4.5. Документарная проверка проводится в порядке, предусмотренном статьей 72 Федерального закона № 248-ФЗ, по месту нахождения контрольного органа и предметом которой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14:paraId="2652797B"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 ходе документарной проверки могут совершаться следующие контрольные действия:</w:t>
      </w:r>
    </w:p>
    <w:p w14:paraId="450B27CC"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1) получение письменных объяснений;</w:t>
      </w:r>
    </w:p>
    <w:p w14:paraId="58028BDC"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 истребование документов.</w:t>
      </w:r>
    </w:p>
    <w:p w14:paraId="74BC4D16" w14:textId="77777777" w:rsidR="00836C63" w:rsidRPr="00836C63" w:rsidRDefault="00836C63" w:rsidP="00F071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Срок проведения документарной проверки не может превышать 10 рабочих дней.</w:t>
      </w:r>
    </w:p>
    <w:p w14:paraId="76E640D8" w14:textId="77777777" w:rsidR="00836C63" w:rsidRPr="00836C63" w:rsidRDefault="00836C63" w:rsidP="00F071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Внеплановая документарная проверка проводится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 № 248-ФЗ.</w:t>
      </w:r>
    </w:p>
    <w:p w14:paraId="7A52A869"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4.6. Выездная проверка проводится в порядке, предусмотренном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5013AD6B"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Выездная проверка проводится в случае невозможности оценки соблюдения обязательных требований в рамках контрольных мероприятий, указанных в пунктах 4.3. – 4.5</w:t>
      </w:r>
      <w:r>
        <w:rPr>
          <w:rFonts w:ascii="Times New Roman" w:eastAsia="Calibri" w:hAnsi="Times New Roman" w:cs="Times New Roman"/>
          <w:sz w:val="28"/>
          <w:szCs w:val="28"/>
        </w:rPr>
        <w:t xml:space="preserve"> </w:t>
      </w:r>
      <w:r w:rsidRPr="00836C63">
        <w:rPr>
          <w:rFonts w:ascii="Times New Roman" w:eastAsia="Calibri" w:hAnsi="Times New Roman" w:cs="Times New Roman"/>
          <w:sz w:val="28"/>
          <w:szCs w:val="28"/>
        </w:rPr>
        <w:t>настоящего Положения.</w:t>
      </w:r>
    </w:p>
    <w:p w14:paraId="1DF0C3A8"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388EB915"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565F252E"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 ходе выездной проверки могут совершаться следующие контрольные действия:</w:t>
      </w:r>
    </w:p>
    <w:p w14:paraId="1B224BA7"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1) осмотр;</w:t>
      </w:r>
    </w:p>
    <w:p w14:paraId="0DBCF567"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 опрос;</w:t>
      </w:r>
    </w:p>
    <w:p w14:paraId="251F1895"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 получение письменных объяснений;</w:t>
      </w:r>
    </w:p>
    <w:p w14:paraId="34FECD64"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4) истребование документов;</w:t>
      </w:r>
    </w:p>
    <w:p w14:paraId="2E1A5730"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5) инструментальное</w:t>
      </w:r>
      <w:r w:rsidRPr="00836C63">
        <w:rPr>
          <w:rFonts w:ascii="Times New Roman" w:eastAsia="Calibri" w:hAnsi="Times New Roman" w:cs="Times New Roman"/>
          <w:sz w:val="28"/>
          <w:szCs w:val="28"/>
        </w:rPr>
        <w:t>.</w:t>
      </w:r>
    </w:p>
    <w:p w14:paraId="438F8875" w14:textId="77777777" w:rsidR="00836C63" w:rsidRP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14:paraId="7472B6EF" w14:textId="3B033B9E" w:rsidR="00836C63" w:rsidRDefault="00836C63" w:rsidP="00F071DF">
      <w:pPr>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Внеплановая выездная проверка проводится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Федерального закона № 248-ФЗ.</w:t>
      </w:r>
    </w:p>
    <w:p w14:paraId="40BF2DB8" w14:textId="432A80E1" w:rsidR="0061192C" w:rsidRPr="0061192C" w:rsidRDefault="0061192C" w:rsidP="00F071DF">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4.7. </w:t>
      </w:r>
      <w:r w:rsidRPr="0061192C">
        <w:rPr>
          <w:rFonts w:ascii="Times New Roman" w:eastAsia="Calibri" w:hAnsi="Times New Roman" w:cs="Times New Roman"/>
          <w:sz w:val="28"/>
          <w:szCs w:val="28"/>
        </w:rPr>
        <w:t>Выездное обследование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14:paraId="0149B820" w14:textId="7F4D2523" w:rsidR="0061192C" w:rsidRPr="0061192C" w:rsidRDefault="0061192C" w:rsidP="00F071DF">
      <w:pPr>
        <w:spacing w:after="0" w:line="240" w:lineRule="auto"/>
        <w:ind w:firstLine="709"/>
        <w:jc w:val="both"/>
        <w:rPr>
          <w:rFonts w:ascii="Times New Roman" w:eastAsia="Calibri" w:hAnsi="Times New Roman" w:cs="Times New Roman"/>
          <w:sz w:val="28"/>
          <w:szCs w:val="28"/>
        </w:rPr>
      </w:pPr>
      <w:r w:rsidRPr="0061192C">
        <w:rPr>
          <w:rFonts w:ascii="Times New Roman" w:eastAsia="Calibri"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14:paraId="407B1811" w14:textId="77777777" w:rsidR="0061192C" w:rsidRPr="0061192C" w:rsidRDefault="0061192C" w:rsidP="00F071DF">
      <w:pPr>
        <w:spacing w:after="0" w:line="240" w:lineRule="auto"/>
        <w:ind w:firstLine="709"/>
        <w:jc w:val="both"/>
        <w:rPr>
          <w:rFonts w:ascii="Times New Roman" w:eastAsia="Calibri" w:hAnsi="Times New Roman" w:cs="Times New Roman"/>
          <w:sz w:val="28"/>
          <w:szCs w:val="28"/>
        </w:rPr>
      </w:pPr>
      <w:r w:rsidRPr="0061192C">
        <w:rPr>
          <w:rFonts w:ascii="Times New Roman" w:eastAsia="Calibri" w:hAnsi="Times New Roman" w:cs="Times New Roman"/>
          <w:sz w:val="28"/>
          <w:szCs w:val="28"/>
        </w:rPr>
        <w:t>1) осмотр;</w:t>
      </w:r>
    </w:p>
    <w:p w14:paraId="2378E3F6" w14:textId="4D969CF6" w:rsidR="0061192C" w:rsidRPr="0061192C" w:rsidRDefault="0061192C" w:rsidP="00F071DF">
      <w:pPr>
        <w:spacing w:after="0" w:line="240" w:lineRule="auto"/>
        <w:ind w:firstLine="709"/>
        <w:jc w:val="both"/>
        <w:rPr>
          <w:rFonts w:ascii="Times New Roman" w:eastAsia="Calibri" w:hAnsi="Times New Roman" w:cs="Times New Roman"/>
          <w:sz w:val="28"/>
          <w:szCs w:val="28"/>
        </w:rPr>
      </w:pPr>
      <w:r w:rsidRPr="0061192C">
        <w:rPr>
          <w:rFonts w:ascii="Times New Roman" w:eastAsia="Calibri" w:hAnsi="Times New Roman" w:cs="Times New Roman"/>
          <w:sz w:val="28"/>
          <w:szCs w:val="28"/>
        </w:rPr>
        <w:t>3) инструментальное обследование;</w:t>
      </w:r>
    </w:p>
    <w:p w14:paraId="57781192" w14:textId="3060D3AC" w:rsidR="0061192C" w:rsidRPr="0061192C" w:rsidRDefault="0061192C" w:rsidP="00F071DF">
      <w:pPr>
        <w:spacing w:after="0" w:line="240" w:lineRule="auto"/>
        <w:ind w:firstLine="709"/>
        <w:jc w:val="both"/>
        <w:rPr>
          <w:rFonts w:ascii="Times New Roman" w:eastAsia="Calibri" w:hAnsi="Times New Roman" w:cs="Times New Roman"/>
          <w:sz w:val="28"/>
          <w:szCs w:val="28"/>
        </w:rPr>
      </w:pPr>
      <w:r w:rsidRPr="0061192C">
        <w:rPr>
          <w:rFonts w:ascii="Times New Roman" w:eastAsia="Calibri" w:hAnsi="Times New Roman" w:cs="Times New Roman"/>
          <w:sz w:val="28"/>
          <w:szCs w:val="28"/>
        </w:rPr>
        <w:t>Выездное обследование проводится без информирования контролируемого лица.</w:t>
      </w:r>
    </w:p>
    <w:p w14:paraId="1BBE5F2E" w14:textId="7CCC8058" w:rsidR="0061192C" w:rsidRPr="0061192C" w:rsidRDefault="0061192C" w:rsidP="00F071DF">
      <w:pPr>
        <w:spacing w:after="0" w:line="240" w:lineRule="auto"/>
        <w:ind w:firstLine="709"/>
        <w:jc w:val="both"/>
        <w:rPr>
          <w:rFonts w:ascii="Times New Roman" w:eastAsia="Calibri" w:hAnsi="Times New Roman" w:cs="Times New Roman"/>
          <w:sz w:val="28"/>
          <w:szCs w:val="28"/>
        </w:rPr>
      </w:pPr>
      <w:r w:rsidRPr="0061192C">
        <w:rPr>
          <w:rFonts w:ascii="Times New Roman" w:eastAsia="Calibri" w:hAnsi="Times New Roman" w:cs="Times New Roman"/>
          <w:sz w:val="28"/>
          <w:szCs w:val="28"/>
        </w:rPr>
        <w:t>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Федерального закона</w:t>
      </w:r>
      <w:r>
        <w:rPr>
          <w:rFonts w:ascii="Times New Roman" w:eastAsia="Calibri" w:hAnsi="Times New Roman" w:cs="Times New Roman"/>
          <w:sz w:val="28"/>
          <w:szCs w:val="28"/>
        </w:rPr>
        <w:t xml:space="preserve"> № 248-ФЗ.</w:t>
      </w:r>
    </w:p>
    <w:p w14:paraId="6FE0E522" w14:textId="4B65F526"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4.</w:t>
      </w:r>
      <w:r w:rsidR="0061192C">
        <w:rPr>
          <w:rFonts w:ascii="Times New Roman" w:eastAsia="Droid Sans Fallback" w:hAnsi="Times New Roman" w:cs="Times New Roman"/>
          <w:kern w:val="3"/>
          <w:sz w:val="28"/>
          <w:szCs w:val="28"/>
          <w:lang w:eastAsia="zh-CN" w:bidi="hi-IN"/>
        </w:rPr>
        <w:t>8</w:t>
      </w:r>
      <w:r w:rsidRPr="00836C63">
        <w:rPr>
          <w:rFonts w:ascii="Times New Roman" w:eastAsia="Droid Sans Fallback" w:hAnsi="Times New Roman" w:cs="Times New Roman"/>
          <w:kern w:val="3"/>
          <w:sz w:val="28"/>
          <w:szCs w:val="28"/>
          <w:lang w:eastAsia="zh-CN" w:bidi="hi-IN"/>
        </w:rPr>
        <w:t>. Внеплановые контрольные мероприятия проводятся на основании решения подписанного руководителем контрольного органа по основаниям, предусмотренным статьей 57 Федерального закона № 248-ФЗ.</w:t>
      </w:r>
    </w:p>
    <w:p w14:paraId="21C3425D"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В решении о проведении контрольного мероприятия указываются сведения, установленные частью 1 статьи 64 Федерального закона № 248-ФЗ.</w:t>
      </w:r>
    </w:p>
    <w:p w14:paraId="5AD5AABF" w14:textId="751F0B5C"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4.</w:t>
      </w:r>
      <w:r w:rsidR="0061192C">
        <w:rPr>
          <w:rFonts w:ascii="Times New Roman" w:eastAsia="Droid Sans Fallback" w:hAnsi="Times New Roman" w:cs="Times New Roman"/>
          <w:kern w:val="3"/>
          <w:sz w:val="28"/>
          <w:szCs w:val="28"/>
          <w:lang w:eastAsia="zh-CN" w:bidi="hi-IN"/>
        </w:rPr>
        <w:t>9</w:t>
      </w:r>
      <w:r w:rsidRPr="00836C63">
        <w:rPr>
          <w:rFonts w:ascii="Times New Roman" w:eastAsia="Droid Sans Fallback" w:hAnsi="Times New Roman" w:cs="Times New Roman"/>
          <w:kern w:val="3"/>
          <w:sz w:val="28"/>
          <w:szCs w:val="28"/>
          <w:lang w:eastAsia="zh-CN" w:bidi="hi-IN"/>
        </w:rPr>
        <w:t>. В целях фиксации доказательств нарушений обязательных требований могут быть использованы любые имеющиеся в распоряжении контрольного органа технические средства фотосъемки, аудио- и видеозаписи, в том числе мобильное приложение «Инспектор».</w:t>
      </w:r>
    </w:p>
    <w:p w14:paraId="52044DBB"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самостоятельно.</w:t>
      </w:r>
    </w:p>
    <w:p w14:paraId="0A26F1CD"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w:t>
      </w:r>
    </w:p>
    <w:p w14:paraId="13170A69"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75F715D0" w14:textId="62DF1EB4"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lastRenderedPageBreak/>
        <w:t>4.</w:t>
      </w:r>
      <w:r w:rsidR="0061192C">
        <w:rPr>
          <w:rFonts w:ascii="Times New Roman" w:eastAsia="Droid Sans Fallback" w:hAnsi="Times New Roman" w:cs="Times New Roman"/>
          <w:kern w:val="3"/>
          <w:sz w:val="28"/>
          <w:szCs w:val="28"/>
          <w:lang w:eastAsia="zh-CN" w:bidi="hi-IN"/>
        </w:rPr>
        <w:t>10</w:t>
      </w:r>
      <w:r w:rsidRPr="00836C63">
        <w:rPr>
          <w:rFonts w:ascii="Times New Roman" w:eastAsia="Droid Sans Fallback" w:hAnsi="Times New Roman" w:cs="Times New Roman"/>
          <w:kern w:val="3"/>
          <w:sz w:val="28"/>
          <w:szCs w:val="28"/>
          <w:lang w:eastAsia="zh-CN" w:bidi="hi-IN"/>
        </w:rPr>
        <w:t>. Информация о контрольных мероприятиях вносится в единый реестр контрольных (надзорных) мероприятий с учетом требований, установленных Постановлением № 604.</w:t>
      </w:r>
    </w:p>
    <w:p w14:paraId="230CCB32" w14:textId="1F700FE2"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4.1</w:t>
      </w:r>
      <w:r w:rsidR="0061192C">
        <w:rPr>
          <w:rFonts w:ascii="Times New Roman" w:eastAsia="Droid Sans Fallback" w:hAnsi="Times New Roman" w:cs="Times New Roman"/>
          <w:kern w:val="3"/>
          <w:sz w:val="28"/>
          <w:szCs w:val="28"/>
          <w:lang w:eastAsia="zh-CN" w:bidi="hi-IN"/>
        </w:rPr>
        <w:t>1</w:t>
      </w:r>
      <w:r w:rsidRPr="00836C63">
        <w:rPr>
          <w:rFonts w:ascii="Times New Roman" w:eastAsia="Droid Sans Fallback" w:hAnsi="Times New Roman" w:cs="Times New Roman"/>
          <w:kern w:val="3"/>
          <w:sz w:val="28"/>
          <w:szCs w:val="28"/>
          <w:lang w:eastAsia="zh-CN" w:bidi="hi-IN"/>
        </w:rPr>
        <w:t>. Гражданин (индивидуальный предприниматель), являющийся контролируемым лицом, вправе представить в контрольный орган информацию о невозможности присутствия при проведении контрольного мероприятия.</w:t>
      </w:r>
    </w:p>
    <w:p w14:paraId="3CDBEFBE"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Случаями, при наступлении которых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являются:</w:t>
      </w:r>
    </w:p>
    <w:p w14:paraId="5C8916CD"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1) нахождение на стационарном лечении в медицинском учреждении;</w:t>
      </w:r>
    </w:p>
    <w:p w14:paraId="123C9AF4"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2) административный арест;</w:t>
      </w:r>
    </w:p>
    <w:p w14:paraId="3A114C5F"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3)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44ABA829"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4) 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ситуации).</w:t>
      </w:r>
    </w:p>
    <w:p w14:paraId="085F09F6"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Проведение контрольного мероприятия переносится контрольным органом на срок, необходимый для устранения обстоятельств, послуживших поводом для такого обращения гражданина (индивидуального предпринимателя).</w:t>
      </w:r>
    </w:p>
    <w:p w14:paraId="410DC668" w14:textId="009F6810"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4.1</w:t>
      </w:r>
      <w:r w:rsidR="0061192C">
        <w:rPr>
          <w:rFonts w:ascii="Times New Roman" w:eastAsia="Droid Sans Fallback" w:hAnsi="Times New Roman" w:cs="Times New Roman"/>
          <w:kern w:val="3"/>
          <w:sz w:val="28"/>
          <w:szCs w:val="28"/>
          <w:lang w:eastAsia="zh-CN" w:bidi="hi-IN"/>
        </w:rPr>
        <w:t>2</w:t>
      </w:r>
      <w:r w:rsidRPr="00836C63">
        <w:rPr>
          <w:rFonts w:ascii="Times New Roman" w:eastAsia="Droid Sans Fallback" w:hAnsi="Times New Roman" w:cs="Times New Roman"/>
          <w:kern w:val="3"/>
          <w:sz w:val="28"/>
          <w:szCs w:val="28"/>
          <w:lang w:eastAsia="zh-CN" w:bidi="hi-IN"/>
        </w:rPr>
        <w:t>. Формы документов, используемые при осуществлении муниципального контроля, не утвержденные приказом Минэкономразвития России от 31.03.2021 № 151 «О типовых формах документов, используемых контрольным (надзорным) органом», утверждаются контрольным органом.</w:t>
      </w:r>
    </w:p>
    <w:p w14:paraId="48816BC8" w14:textId="77777777" w:rsidR="00836C63" w:rsidRPr="00836C63" w:rsidRDefault="00836C63" w:rsidP="00F071DF">
      <w:pPr>
        <w:suppressAutoHyphens/>
        <w:autoSpaceDN w:val="0"/>
        <w:spacing w:after="0" w:line="240" w:lineRule="auto"/>
        <w:jc w:val="center"/>
        <w:textAlignment w:val="baseline"/>
        <w:rPr>
          <w:rFonts w:ascii="Times New Roman" w:eastAsia="Calibri" w:hAnsi="Times New Roman" w:cs="Times New Roman"/>
          <w:kern w:val="3"/>
          <w:sz w:val="28"/>
          <w:szCs w:val="28"/>
          <w:lang w:eastAsia="zh-CN" w:bidi="hi-IN"/>
        </w:rPr>
      </w:pPr>
    </w:p>
    <w:p w14:paraId="2810B5FE" w14:textId="77777777" w:rsidR="00836C63" w:rsidRPr="00836C63" w:rsidRDefault="00836C63" w:rsidP="00F071DF">
      <w:pPr>
        <w:suppressAutoHyphens/>
        <w:autoSpaceDN w:val="0"/>
        <w:spacing w:after="0" w:line="240" w:lineRule="auto"/>
        <w:jc w:val="center"/>
        <w:textAlignment w:val="baseline"/>
        <w:rPr>
          <w:rFonts w:ascii="Times New Roman" w:eastAsia="Droid Sans Fallback" w:hAnsi="Times New Roman" w:cs="Times New Roman"/>
          <w:kern w:val="3"/>
          <w:sz w:val="28"/>
          <w:szCs w:val="28"/>
          <w:lang w:eastAsia="zh-CN" w:bidi="hi-IN"/>
        </w:rPr>
      </w:pPr>
      <w:r w:rsidRPr="00836C63">
        <w:rPr>
          <w:rFonts w:ascii="Times New Roman" w:eastAsia="Calibri" w:hAnsi="Times New Roman" w:cs="Times New Roman"/>
          <w:b/>
          <w:kern w:val="3"/>
          <w:sz w:val="28"/>
          <w:szCs w:val="28"/>
          <w:lang w:val="en-US" w:eastAsia="zh-CN" w:bidi="hi-IN"/>
        </w:rPr>
        <w:t>V</w:t>
      </w:r>
      <w:r w:rsidRPr="00836C63">
        <w:rPr>
          <w:rFonts w:ascii="Times New Roman" w:eastAsia="Calibri" w:hAnsi="Times New Roman" w:cs="Times New Roman"/>
          <w:b/>
          <w:kern w:val="3"/>
          <w:sz w:val="28"/>
          <w:szCs w:val="28"/>
          <w:lang w:eastAsia="zh-CN" w:bidi="hi-IN"/>
        </w:rPr>
        <w:t>. Результаты контрольного мероприятия</w:t>
      </w:r>
    </w:p>
    <w:p w14:paraId="24229F0D" w14:textId="77777777" w:rsidR="00836C63" w:rsidRPr="00836C63" w:rsidRDefault="00836C63" w:rsidP="00F071DF">
      <w:pPr>
        <w:suppressAutoHyphens/>
        <w:autoSpaceDN w:val="0"/>
        <w:spacing w:after="0" w:line="240" w:lineRule="auto"/>
        <w:textAlignment w:val="baseline"/>
        <w:rPr>
          <w:rFonts w:ascii="Times New Roman" w:eastAsia="Calibri" w:hAnsi="Times New Roman" w:cs="Times New Roman"/>
          <w:kern w:val="3"/>
          <w:sz w:val="28"/>
          <w:szCs w:val="28"/>
          <w:lang w:eastAsia="zh-CN" w:bidi="hi-IN"/>
        </w:rPr>
      </w:pPr>
    </w:p>
    <w:p w14:paraId="5F3C7E07"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5.1.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частью 2 статьи 90 Федерального закона № 248-ФЗ.</w:t>
      </w:r>
    </w:p>
    <w:p w14:paraId="2EBBB73F"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5.2. Результаты контрольного мероприятия оформляются в порядке, предусмотренном статьей 87 Федерального закона № 248-ФЗ.</w:t>
      </w:r>
    </w:p>
    <w:p w14:paraId="7271CA85"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5.3. По результатам контрольных мероприятий, предусмотренных пунктом 4.2 настоящего Положения, составляется акт контрольного мероприятия.</w:t>
      </w:r>
    </w:p>
    <w:p w14:paraId="127339F8"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 xml:space="preserve">В случае, если по результатам проведения контрольного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w:t>
      </w:r>
      <w:r w:rsidRPr="00836C63">
        <w:rPr>
          <w:rFonts w:ascii="Times New Roman" w:eastAsia="Calibri" w:hAnsi="Times New Roman" w:cs="Times New Roman"/>
          <w:sz w:val="28"/>
          <w:szCs w:val="28"/>
        </w:rPr>
        <w:lastRenderedPageBreak/>
        <w:t>доказательствами нарушения обязательных требований, должны быть приобщены к акту.</w:t>
      </w:r>
    </w:p>
    <w:p w14:paraId="69839710"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 xml:space="preserve">Копию акта контрольный орган направляет в орган государственного земельного надзора. </w:t>
      </w:r>
    </w:p>
    <w:p w14:paraId="784734F3"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5.4. В случае выявления нарушений обязательных требований, по результатам мероприятий, предусмотренных пунктом 4.3. оформляется акт и (или) выдается предписание об устранении выявленных нарушений обязательных требований в рамках мероприятия, указанного в подпункте 1 пункта 4.3. настоящего Положения.</w:t>
      </w:r>
    </w:p>
    <w:p w14:paraId="5EC73CF2"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5.5. Акты и (или) предписания подлежат учету в едином реестре контрольных (надзорных) мероприятий.</w:t>
      </w:r>
    </w:p>
    <w:p w14:paraId="1C79F4B2"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 xml:space="preserve">5.6. Акт контрольного мероприятия подлежит направлению контролируемому лицу в порядке, предусмотренном частью 5 статьи 21 Федерального закона </w:t>
      </w:r>
      <w:r w:rsidRPr="00836C63">
        <w:rPr>
          <w:rFonts w:ascii="Times New Roman" w:eastAsia="Calibri" w:hAnsi="Times New Roman" w:cs="Times New Roman"/>
          <w:sz w:val="28"/>
          <w:szCs w:val="28"/>
        </w:rPr>
        <w:br/>
        <w:t>№ 248-ФЗ.</w:t>
      </w:r>
    </w:p>
    <w:p w14:paraId="0DAD0FE8"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5.7. Предписание об устранении выявленных нарушений выдается контролируемому лицу в соответствии со статьей 90.1 Федерального закона</w:t>
      </w:r>
      <w:r w:rsidRPr="00836C63">
        <w:rPr>
          <w:rFonts w:ascii="Times New Roman" w:eastAsia="Calibri" w:hAnsi="Times New Roman" w:cs="Times New Roman"/>
          <w:sz w:val="28"/>
          <w:szCs w:val="28"/>
        </w:rPr>
        <w:br/>
        <w:t>№ 248-ФЗ.</w:t>
      </w:r>
    </w:p>
    <w:p w14:paraId="4347F672"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5.8. 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14:paraId="3AC651F9"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p>
    <w:p w14:paraId="6543A023" w14:textId="77777777" w:rsidR="00836C63" w:rsidRPr="00836C63" w:rsidRDefault="00836C63" w:rsidP="00F071DF">
      <w:pPr>
        <w:suppressAutoHyphens/>
        <w:autoSpaceDN w:val="0"/>
        <w:spacing w:after="0" w:line="240" w:lineRule="auto"/>
        <w:jc w:val="center"/>
        <w:textAlignment w:val="baseline"/>
        <w:rPr>
          <w:rFonts w:ascii="Times New Roman" w:eastAsia="Droid Sans Fallback" w:hAnsi="Times New Roman" w:cs="Times New Roman"/>
          <w:kern w:val="3"/>
          <w:sz w:val="28"/>
          <w:szCs w:val="28"/>
          <w:lang w:eastAsia="zh-CN" w:bidi="hi-IN"/>
        </w:rPr>
      </w:pPr>
      <w:r w:rsidRPr="00836C63">
        <w:rPr>
          <w:rFonts w:ascii="Times New Roman" w:eastAsia="Calibri" w:hAnsi="Times New Roman" w:cs="Times New Roman"/>
          <w:b/>
          <w:kern w:val="3"/>
          <w:sz w:val="28"/>
          <w:szCs w:val="28"/>
          <w:lang w:val="en-US" w:eastAsia="zh-CN" w:bidi="hi-IN"/>
        </w:rPr>
        <w:t>VI</w:t>
      </w:r>
      <w:r w:rsidRPr="00836C63">
        <w:rPr>
          <w:rFonts w:ascii="Times New Roman" w:eastAsia="Calibri" w:hAnsi="Times New Roman" w:cs="Times New Roman"/>
          <w:b/>
          <w:kern w:val="3"/>
          <w:sz w:val="28"/>
          <w:szCs w:val="28"/>
          <w:lang w:eastAsia="zh-CN" w:bidi="hi-IN"/>
        </w:rPr>
        <w:t>. Обжалование решений контрольных органов,</w:t>
      </w:r>
    </w:p>
    <w:p w14:paraId="6E634105" w14:textId="77777777" w:rsidR="00836C63" w:rsidRPr="00836C63" w:rsidRDefault="00836C63" w:rsidP="00F071DF">
      <w:pPr>
        <w:suppressAutoHyphens/>
        <w:autoSpaceDN w:val="0"/>
        <w:spacing w:after="0" w:line="240" w:lineRule="auto"/>
        <w:jc w:val="center"/>
        <w:textAlignment w:val="baseline"/>
        <w:rPr>
          <w:rFonts w:ascii="Times New Roman" w:eastAsia="Calibri" w:hAnsi="Times New Roman" w:cs="Times New Roman"/>
          <w:b/>
          <w:kern w:val="3"/>
          <w:sz w:val="28"/>
          <w:szCs w:val="28"/>
          <w:lang w:eastAsia="zh-CN" w:bidi="hi-IN"/>
        </w:rPr>
      </w:pPr>
      <w:r w:rsidRPr="00836C63">
        <w:rPr>
          <w:rFonts w:ascii="Times New Roman" w:eastAsia="Calibri" w:hAnsi="Times New Roman" w:cs="Times New Roman"/>
          <w:b/>
          <w:kern w:val="3"/>
          <w:sz w:val="28"/>
          <w:szCs w:val="28"/>
          <w:lang w:eastAsia="zh-CN" w:bidi="hi-IN"/>
        </w:rPr>
        <w:t>действий (бездействия) их должностных лиц</w:t>
      </w:r>
    </w:p>
    <w:p w14:paraId="70C242A4" w14:textId="77777777" w:rsidR="00836C63" w:rsidRPr="00836C63" w:rsidRDefault="00836C63" w:rsidP="00F071DF">
      <w:pPr>
        <w:suppressAutoHyphens/>
        <w:autoSpaceDN w:val="0"/>
        <w:spacing w:after="0" w:line="240" w:lineRule="auto"/>
        <w:ind w:firstLine="709"/>
        <w:jc w:val="both"/>
        <w:textAlignment w:val="baseline"/>
        <w:rPr>
          <w:rFonts w:ascii="Times New Roman" w:eastAsia="Times New Roman" w:hAnsi="Times New Roman" w:cs="Times New Roman"/>
          <w:color w:val="00000A"/>
          <w:kern w:val="3"/>
          <w:sz w:val="28"/>
          <w:szCs w:val="28"/>
          <w:lang w:eastAsia="zh-CN" w:bidi="hi-IN"/>
        </w:rPr>
      </w:pPr>
    </w:p>
    <w:p w14:paraId="67838815" w14:textId="77777777" w:rsidR="00836C63" w:rsidRPr="00836C63" w:rsidRDefault="00836C63" w:rsidP="00F071DF">
      <w:pPr>
        <w:suppressAutoHyphens/>
        <w:autoSpaceDN w:val="0"/>
        <w:spacing w:after="0" w:line="240" w:lineRule="auto"/>
        <w:ind w:firstLine="709"/>
        <w:jc w:val="both"/>
        <w:textAlignment w:val="baseline"/>
        <w:rPr>
          <w:rFonts w:ascii="Times New Roman" w:eastAsia="Times New Roman" w:hAnsi="Times New Roman" w:cs="Times New Roman"/>
          <w:color w:val="00000A"/>
          <w:kern w:val="3"/>
          <w:sz w:val="28"/>
          <w:szCs w:val="28"/>
          <w:lang w:eastAsia="zh-CN" w:bidi="hi-IN"/>
        </w:rPr>
      </w:pPr>
      <w:r w:rsidRPr="00836C63">
        <w:rPr>
          <w:rFonts w:ascii="Times New Roman" w:eastAsia="Times New Roman" w:hAnsi="Times New Roman" w:cs="Times New Roman"/>
          <w:color w:val="00000A"/>
          <w:kern w:val="3"/>
          <w:sz w:val="28"/>
          <w:szCs w:val="28"/>
          <w:lang w:eastAsia="zh-CN" w:bidi="hi-IN"/>
        </w:rPr>
        <w:t>6.1. Действия (бездействие) должностных лиц контрольного органа, решения, принятые контрольным органом в ходе осуществления муниципального контроля, могут быть обжалованы контролируемым лицом в порядке, установленном главой 9 Федерального закона № 248-ФЗ.</w:t>
      </w:r>
    </w:p>
    <w:p w14:paraId="3C088D3B"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 xml:space="preserve">6.2. </w:t>
      </w:r>
      <w:r w:rsidR="00857201">
        <w:rPr>
          <w:rFonts w:ascii="Times New Roman" w:eastAsia="Calibri" w:hAnsi="Times New Roman" w:cs="Times New Roman"/>
          <w:sz w:val="28"/>
          <w:szCs w:val="28"/>
        </w:rPr>
        <w:t>Жалоба на</w:t>
      </w:r>
      <w:r w:rsidRPr="00836C63">
        <w:rPr>
          <w:rFonts w:ascii="Times New Roman" w:eastAsia="Calibri" w:hAnsi="Times New Roman" w:cs="Times New Roman"/>
          <w:sz w:val="28"/>
          <w:szCs w:val="28"/>
        </w:rPr>
        <w:t xml:space="preserve"> решени</w:t>
      </w:r>
      <w:r w:rsidR="00857201">
        <w:rPr>
          <w:rFonts w:ascii="Times New Roman" w:eastAsia="Calibri" w:hAnsi="Times New Roman" w:cs="Times New Roman"/>
          <w:sz w:val="28"/>
          <w:szCs w:val="28"/>
        </w:rPr>
        <w:t>я</w:t>
      </w:r>
      <w:r w:rsidRPr="00836C63">
        <w:rPr>
          <w:rFonts w:ascii="Times New Roman" w:eastAsia="Calibri" w:hAnsi="Times New Roman" w:cs="Times New Roman"/>
          <w:sz w:val="28"/>
          <w:szCs w:val="28"/>
        </w:rPr>
        <w:t>, действи</w:t>
      </w:r>
      <w:r w:rsidR="00857201">
        <w:rPr>
          <w:rFonts w:ascii="Times New Roman" w:eastAsia="Calibri" w:hAnsi="Times New Roman" w:cs="Times New Roman"/>
          <w:sz w:val="28"/>
          <w:szCs w:val="28"/>
        </w:rPr>
        <w:t>я</w:t>
      </w:r>
      <w:r w:rsidRPr="00836C63">
        <w:rPr>
          <w:rFonts w:ascii="Times New Roman" w:eastAsia="Calibri" w:hAnsi="Times New Roman" w:cs="Times New Roman"/>
          <w:sz w:val="28"/>
          <w:szCs w:val="28"/>
        </w:rPr>
        <w:t xml:space="preserve"> (бездействи</w:t>
      </w:r>
      <w:r w:rsidR="00857201">
        <w:rPr>
          <w:rFonts w:ascii="Times New Roman" w:eastAsia="Calibri" w:hAnsi="Times New Roman" w:cs="Times New Roman"/>
          <w:sz w:val="28"/>
          <w:szCs w:val="28"/>
        </w:rPr>
        <w:t>е</w:t>
      </w:r>
      <w:r w:rsidRPr="00836C63">
        <w:rPr>
          <w:rFonts w:ascii="Times New Roman" w:eastAsia="Calibri" w:hAnsi="Times New Roman" w:cs="Times New Roman"/>
          <w:sz w:val="28"/>
          <w:szCs w:val="28"/>
        </w:rPr>
        <w:t xml:space="preserve">) </w:t>
      </w:r>
      <w:r w:rsidR="00857201">
        <w:rPr>
          <w:rFonts w:ascii="Times New Roman" w:eastAsia="Calibri" w:hAnsi="Times New Roman" w:cs="Times New Roman"/>
          <w:sz w:val="28"/>
          <w:szCs w:val="28"/>
        </w:rPr>
        <w:t>должностных лиц контрольного органа рассматривается главой местной администрации Эльбрусского муниципального района</w:t>
      </w:r>
      <w:r w:rsidRPr="00836C63">
        <w:rPr>
          <w:rFonts w:ascii="Times New Roman" w:eastAsia="Calibri" w:hAnsi="Times New Roman" w:cs="Times New Roman"/>
          <w:sz w:val="28"/>
          <w:szCs w:val="28"/>
        </w:rPr>
        <w:t>.</w:t>
      </w:r>
    </w:p>
    <w:p w14:paraId="2F1EF716"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6.3.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14:paraId="51F9DAFC"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1) решения о проведении контрольных мероприятий и обязательных профилактических визитов;</w:t>
      </w:r>
    </w:p>
    <w:p w14:paraId="7952E723"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2) актов контрольных мероприятий и обязательных профилактических визитов, предписаний об устранении выявленных нарушений;</w:t>
      </w:r>
    </w:p>
    <w:p w14:paraId="7C7A11A3"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3) действия (бездействия) должностных лиц контрольного органа в рамках контрольных мероприятий и обязательных профилактических визитов;</w:t>
      </w:r>
    </w:p>
    <w:p w14:paraId="72039804"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4) решений об отнесении объектов контроля к соответствующей категории риска;</w:t>
      </w:r>
    </w:p>
    <w:p w14:paraId="0EEBD0C2"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lastRenderedPageBreak/>
        <w:t>5) решений об отказе в проведении обязательных профилактических визитов по заявлениям контролируемых лиц;</w:t>
      </w:r>
    </w:p>
    <w:p w14:paraId="07B46D55"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Droid Sans Fallback" w:hAnsi="Times New Roman" w:cs="Times New Roman"/>
          <w:kern w:val="3"/>
          <w:sz w:val="28"/>
          <w:szCs w:val="28"/>
          <w:lang w:eastAsia="zh-CN" w:bidi="hi-IN"/>
        </w:rPr>
        <w:t xml:space="preserve">6) иных решений, принимаемых контрольным органом по итогам профилактических и (или) контрольных мероприятий, предусмотренных </w:t>
      </w:r>
      <w:r w:rsidRPr="00836C63">
        <w:rPr>
          <w:rFonts w:ascii="Times New Roman" w:eastAsia="Times New Roman" w:hAnsi="Times New Roman" w:cs="Times New Roman"/>
          <w:kern w:val="3"/>
          <w:sz w:val="28"/>
          <w:szCs w:val="28"/>
          <w:lang w:eastAsia="zh-CN" w:bidi="hi-IN"/>
        </w:rPr>
        <w:t xml:space="preserve">Федеральным законом </w:t>
      </w:r>
      <w:r w:rsidRPr="00836C63">
        <w:rPr>
          <w:rFonts w:ascii="Times New Roman" w:eastAsia="Segoe UI Symbol" w:hAnsi="Times New Roman" w:cs="Times New Roman"/>
          <w:kern w:val="3"/>
          <w:sz w:val="28"/>
          <w:szCs w:val="28"/>
          <w:lang w:eastAsia="zh-CN" w:bidi="hi-IN"/>
        </w:rPr>
        <w:t>№</w:t>
      </w:r>
      <w:r w:rsidRPr="00836C63">
        <w:rPr>
          <w:rFonts w:ascii="Times New Roman" w:eastAsia="Times New Roman" w:hAnsi="Times New Roman" w:cs="Times New Roman"/>
          <w:kern w:val="3"/>
          <w:sz w:val="28"/>
          <w:szCs w:val="28"/>
          <w:lang w:eastAsia="zh-CN" w:bidi="hi-IN"/>
        </w:rPr>
        <w:t xml:space="preserve"> 248-ФЗ, </w:t>
      </w:r>
      <w:r w:rsidRPr="00836C63">
        <w:rPr>
          <w:rFonts w:ascii="Times New Roman" w:eastAsia="Droid Sans Fallback" w:hAnsi="Times New Roman" w:cs="Times New Roman"/>
          <w:kern w:val="3"/>
          <w:sz w:val="28"/>
          <w:szCs w:val="28"/>
          <w:lang w:eastAsia="zh-CN" w:bidi="hi-IN"/>
        </w:rPr>
        <w:t>в отношении контролируемых лиц или объектов контроля.</w:t>
      </w:r>
    </w:p>
    <w:p w14:paraId="2FD31AF7"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Times New Roman" w:hAnsi="Times New Roman" w:cs="Times New Roman"/>
          <w:kern w:val="3"/>
          <w:sz w:val="28"/>
          <w:szCs w:val="28"/>
          <w:lang w:eastAsia="zh-CN" w:bidi="hi-IN"/>
        </w:rPr>
        <w:t xml:space="preserve">6.4. Жалоба подается контролируемым лицом в контрольный орган в электронном виде с использованием регионального портала государственных и муниципальных услуг, за исключением случая, предусмотренного частью 1.1 статьи 40 Федерального закона </w:t>
      </w:r>
      <w:r w:rsidRPr="00836C63">
        <w:rPr>
          <w:rFonts w:ascii="Times New Roman" w:eastAsia="Segoe UI Symbol" w:hAnsi="Times New Roman" w:cs="Times New Roman"/>
          <w:kern w:val="3"/>
          <w:sz w:val="28"/>
          <w:szCs w:val="28"/>
          <w:lang w:eastAsia="zh-CN" w:bidi="hi-IN"/>
        </w:rPr>
        <w:t>№ </w:t>
      </w:r>
      <w:r w:rsidRPr="00836C63">
        <w:rPr>
          <w:rFonts w:ascii="Times New Roman" w:eastAsia="Times New Roman" w:hAnsi="Times New Roman" w:cs="Times New Roman"/>
          <w:kern w:val="3"/>
          <w:sz w:val="28"/>
          <w:szCs w:val="28"/>
          <w:lang w:eastAsia="zh-CN" w:bidi="hi-IN"/>
        </w:rPr>
        <w:t>248-ФЗ.</w:t>
      </w:r>
    </w:p>
    <w:p w14:paraId="50BE3B57" w14:textId="77777777" w:rsidR="00836C63" w:rsidRPr="00836C63" w:rsidRDefault="00836C63" w:rsidP="00F071DF">
      <w:pPr>
        <w:suppressAutoHyphens/>
        <w:autoSpaceDN w:val="0"/>
        <w:spacing w:after="0" w:line="240" w:lineRule="auto"/>
        <w:ind w:firstLine="709"/>
        <w:jc w:val="both"/>
        <w:textAlignment w:val="baseline"/>
        <w:rPr>
          <w:rFonts w:ascii="Times New Roman" w:eastAsia="Droid Sans Fallback" w:hAnsi="Times New Roman" w:cs="Times New Roman"/>
          <w:kern w:val="3"/>
          <w:sz w:val="28"/>
          <w:szCs w:val="28"/>
          <w:lang w:eastAsia="zh-CN" w:bidi="hi-IN"/>
        </w:rPr>
      </w:pPr>
      <w:r w:rsidRPr="00836C63">
        <w:rPr>
          <w:rFonts w:ascii="Times New Roman" w:eastAsia="Times New Roman" w:hAnsi="Times New Roman" w:cs="Times New Roman"/>
          <w:kern w:val="3"/>
          <w:sz w:val="28"/>
          <w:szCs w:val="28"/>
          <w:lang w:eastAsia="zh-CN" w:bidi="hi-IN"/>
        </w:rPr>
        <w:t xml:space="preserve">6.5. Жалоба, содержащая сведения и документы, составляющие государственную или охраняемую законом тайну, подается в соответствии с пунктом 1.1. части 1 статьи 40 Федерального закона </w:t>
      </w:r>
      <w:r w:rsidRPr="00836C63">
        <w:rPr>
          <w:rFonts w:ascii="Times New Roman" w:eastAsia="Segoe UI Symbol" w:hAnsi="Times New Roman" w:cs="Times New Roman"/>
          <w:kern w:val="3"/>
          <w:sz w:val="28"/>
          <w:szCs w:val="28"/>
          <w:lang w:eastAsia="zh-CN" w:bidi="hi-IN"/>
        </w:rPr>
        <w:t>№</w:t>
      </w:r>
      <w:r w:rsidRPr="00836C63">
        <w:rPr>
          <w:rFonts w:ascii="Times New Roman" w:eastAsia="Times New Roman" w:hAnsi="Times New Roman" w:cs="Times New Roman"/>
          <w:kern w:val="3"/>
          <w:sz w:val="28"/>
          <w:szCs w:val="28"/>
          <w:lang w:eastAsia="zh-CN" w:bidi="hi-IN"/>
        </w:rPr>
        <w:t xml:space="preserve"> 248-ФЗ.</w:t>
      </w:r>
    </w:p>
    <w:p w14:paraId="2CF748A1"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6.6. Жалоба рассматривается в течение 15 рабочих дней со дня ее регистрации в подсистеме досудебного обжалования.</w:t>
      </w:r>
    </w:p>
    <w:p w14:paraId="25AA2208"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6.7. Решение по итогам рассмотрения жалобы размещается в личном кабинете контролируемого лица на региональном портале государственных и муниципальных услуг не позднее 1 рабочего дня со дня его принятия.</w:t>
      </w:r>
    </w:p>
    <w:p w14:paraId="0AE842B5"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6.8. Рассмотрение жалобы, связанной со сведениями и документами, составляющими государственную или иную охраняемую законом тайну, осуществляется с соблюдением положений нормативных правовых актов, регулирующих отношения, связанные с защитой государственной или иной охраняемой законом тайны, на бумажном носителе.</w:t>
      </w:r>
    </w:p>
    <w:p w14:paraId="0B53DD45"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6.9. Жалоба на решение контрольного,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2B5C466E"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6.10. Жалоба на предписание контрольного органа может быть подана в течение 10 рабочих дней с момента получения контролируемым лицом предписания.</w:t>
      </w:r>
    </w:p>
    <w:p w14:paraId="0E06C3CE" w14:textId="77777777" w:rsidR="00836C63" w:rsidRPr="00836C63" w:rsidRDefault="00836C63" w:rsidP="00F071DF">
      <w:pPr>
        <w:suppressAutoHyphens/>
        <w:autoSpaceDN w:val="0"/>
        <w:spacing w:after="0" w:line="240" w:lineRule="auto"/>
        <w:ind w:firstLine="709"/>
        <w:jc w:val="both"/>
        <w:textAlignment w:val="baseline"/>
        <w:rPr>
          <w:rFonts w:ascii="Times New Roman" w:eastAsia="Times New Roman" w:hAnsi="Times New Roman" w:cs="Times New Roman"/>
          <w:color w:val="00000A"/>
          <w:kern w:val="3"/>
          <w:sz w:val="28"/>
          <w:szCs w:val="28"/>
          <w:lang w:eastAsia="zh-CN" w:bidi="hi-IN"/>
        </w:rPr>
      </w:pPr>
      <w:r w:rsidRPr="00836C63">
        <w:rPr>
          <w:rFonts w:ascii="Times New Roman" w:eastAsia="Times New Roman" w:hAnsi="Times New Roman" w:cs="Times New Roman"/>
          <w:color w:val="00000A"/>
          <w:kern w:val="3"/>
          <w:sz w:val="28"/>
          <w:szCs w:val="28"/>
          <w:lang w:eastAsia="zh-CN" w:bidi="hi-IN"/>
        </w:rPr>
        <w:t>6.11.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14:paraId="34926125" w14:textId="77777777" w:rsidR="00836C63" w:rsidRPr="00836C63" w:rsidRDefault="00836C63" w:rsidP="00F071DF">
      <w:pPr>
        <w:suppressAutoHyphens/>
        <w:autoSpaceDN w:val="0"/>
        <w:spacing w:after="0" w:line="240" w:lineRule="auto"/>
        <w:ind w:firstLine="709"/>
        <w:jc w:val="both"/>
        <w:textAlignment w:val="baseline"/>
        <w:rPr>
          <w:rFonts w:ascii="Times New Roman" w:eastAsia="Times New Roman" w:hAnsi="Times New Roman" w:cs="Times New Roman"/>
          <w:color w:val="00000A"/>
          <w:kern w:val="3"/>
          <w:sz w:val="28"/>
          <w:szCs w:val="28"/>
          <w:lang w:eastAsia="zh-CN" w:bidi="hi-IN"/>
        </w:rPr>
      </w:pPr>
      <w:r w:rsidRPr="00836C63">
        <w:rPr>
          <w:rFonts w:ascii="Times New Roman" w:eastAsia="Times New Roman" w:hAnsi="Times New Roman" w:cs="Times New Roman"/>
          <w:color w:val="00000A"/>
          <w:kern w:val="3"/>
          <w:sz w:val="28"/>
          <w:szCs w:val="28"/>
          <w:lang w:eastAsia="zh-CN" w:bidi="hi-IN"/>
        </w:rPr>
        <w:t>6.12. По итогам рассмотрения жалобы руководитель (заместитель руководителя) контрольного органа принимает одно из решений, предусмотренных частью 6 статьи 43 Федерального закона № 248-ФЗ.</w:t>
      </w:r>
    </w:p>
    <w:p w14:paraId="6EA5A1D4" w14:textId="77777777" w:rsidR="00836C63" w:rsidRPr="00836C63" w:rsidRDefault="00836C63" w:rsidP="00F071DF">
      <w:pPr>
        <w:tabs>
          <w:tab w:val="left" w:pos="1134"/>
        </w:tabs>
        <w:suppressAutoHyphens/>
        <w:autoSpaceDN w:val="0"/>
        <w:spacing w:after="0" w:line="240" w:lineRule="auto"/>
        <w:ind w:firstLine="709"/>
        <w:jc w:val="both"/>
        <w:textAlignment w:val="baseline"/>
        <w:rPr>
          <w:rFonts w:ascii="Times New Roman" w:eastAsia="Calibri" w:hAnsi="Times New Roman" w:cs="Times New Roman"/>
          <w:kern w:val="3"/>
          <w:sz w:val="28"/>
          <w:szCs w:val="28"/>
          <w:lang w:eastAsia="zh-CN" w:bidi="hi-IN"/>
        </w:rPr>
      </w:pPr>
    </w:p>
    <w:p w14:paraId="633E369A" w14:textId="77777777" w:rsidR="00836C63" w:rsidRPr="00836C63" w:rsidRDefault="00836C63" w:rsidP="00F071DF">
      <w:pPr>
        <w:suppressAutoHyphens/>
        <w:autoSpaceDN w:val="0"/>
        <w:spacing w:after="0" w:line="240" w:lineRule="auto"/>
        <w:jc w:val="center"/>
        <w:textAlignment w:val="baseline"/>
        <w:rPr>
          <w:rFonts w:ascii="Times New Roman" w:eastAsia="Droid Sans Fallback" w:hAnsi="Times New Roman" w:cs="Times New Roman"/>
          <w:kern w:val="3"/>
          <w:sz w:val="28"/>
          <w:szCs w:val="28"/>
          <w:lang w:eastAsia="zh-CN" w:bidi="hi-IN"/>
        </w:rPr>
      </w:pPr>
      <w:r w:rsidRPr="00836C63">
        <w:rPr>
          <w:rFonts w:ascii="Times New Roman" w:eastAsia="Calibri" w:hAnsi="Times New Roman" w:cs="Times New Roman"/>
          <w:b/>
          <w:kern w:val="3"/>
          <w:sz w:val="28"/>
          <w:szCs w:val="28"/>
          <w:lang w:val="en-US" w:eastAsia="zh-CN" w:bidi="hi-IN"/>
        </w:rPr>
        <w:t>VII</w:t>
      </w:r>
      <w:r w:rsidRPr="00836C63">
        <w:rPr>
          <w:rFonts w:ascii="Times New Roman" w:eastAsia="Calibri" w:hAnsi="Times New Roman" w:cs="Times New Roman"/>
          <w:b/>
          <w:kern w:val="3"/>
          <w:sz w:val="28"/>
          <w:szCs w:val="28"/>
          <w:lang w:eastAsia="zh-CN" w:bidi="hi-IN"/>
        </w:rPr>
        <w:t>. Показатели результативности и эффективности контрольного органа</w:t>
      </w:r>
    </w:p>
    <w:p w14:paraId="64C1A40F" w14:textId="77777777" w:rsidR="00836C63" w:rsidRPr="00836C63" w:rsidRDefault="00836C63" w:rsidP="00F071DF">
      <w:pPr>
        <w:suppressAutoHyphens/>
        <w:autoSpaceDN w:val="0"/>
        <w:spacing w:after="0" w:line="240" w:lineRule="auto"/>
        <w:jc w:val="center"/>
        <w:textAlignment w:val="baseline"/>
        <w:rPr>
          <w:rFonts w:ascii="Times New Roman" w:eastAsia="Calibri" w:hAnsi="Times New Roman" w:cs="Times New Roman"/>
          <w:color w:val="000000"/>
          <w:kern w:val="3"/>
          <w:sz w:val="28"/>
          <w:szCs w:val="28"/>
          <w:lang w:eastAsia="zh-CN" w:bidi="hi-IN"/>
        </w:rPr>
      </w:pPr>
    </w:p>
    <w:p w14:paraId="73BFC5C9"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7.1. Оценка результативности и эффективности деятельности контрольного органа осуществляется в соответствии со статьей 30 Федерального контроля 248-ФЗ на основе системы показателей результативности и эффективности муниципального контроля.</w:t>
      </w:r>
    </w:p>
    <w:p w14:paraId="1F13B744"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7.2. Ключевые показатели муниципального контроля, отражающие уровень минимизации вреда (ущерба) охраняемым законом ценностям, уровень устранения риска причинения вреда (ущерба) утверждены решением № 7/8 7-й сессии Совета местного самоуправления Эльбрусского муниципального района от 21.03.2022г. «Об утверждении ключевых и индикативных показателей муниципального земельного контроля».</w:t>
      </w:r>
    </w:p>
    <w:p w14:paraId="526A804C"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lastRenderedPageBreak/>
        <w:t>7.3. Индикативные показатели видов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 утверждены решением № 7/8 7-й сессии Совета местного самоуправления Эльбрусского муниципального района от 21.03.2022г. «Об утверждении ключевых и индикативных показателей муниципального земельного контроля».</w:t>
      </w:r>
    </w:p>
    <w:p w14:paraId="5AC8C038" w14:textId="77777777" w:rsidR="00836C63" w:rsidRPr="00836C63" w:rsidRDefault="00836C63" w:rsidP="00F071DF">
      <w:pPr>
        <w:autoSpaceDE w:val="0"/>
        <w:spacing w:after="0" w:line="240" w:lineRule="auto"/>
        <w:ind w:firstLine="709"/>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7.4. Контрольный орган ежегодно в срок до 15 марта года, следующего за отчетным годом, осуществляет подготовку и размещение доклада о муниципальном контроле в соответствии с требованиями, установленными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w:t>
      </w:r>
      <w:bookmarkEnd w:id="1"/>
      <w:bookmarkEnd w:id="2"/>
    </w:p>
    <w:p w14:paraId="628311AA" w14:textId="77777777" w:rsidR="00836C63" w:rsidRPr="00836C63" w:rsidRDefault="00836C63" w:rsidP="00F071DF">
      <w:pPr>
        <w:spacing w:line="240" w:lineRule="auto"/>
        <w:rPr>
          <w:rFonts w:ascii="Times New Roman" w:eastAsia="Calibri" w:hAnsi="Times New Roman" w:cs="Times New Roman"/>
          <w:sz w:val="28"/>
          <w:szCs w:val="28"/>
        </w:rPr>
      </w:pPr>
      <w:r w:rsidRPr="00836C63">
        <w:rPr>
          <w:rFonts w:ascii="Times New Roman" w:eastAsia="Calibri" w:hAnsi="Times New Roman" w:cs="Times New Roman"/>
          <w:sz w:val="28"/>
          <w:szCs w:val="28"/>
        </w:rPr>
        <w:br w:type="page"/>
      </w:r>
    </w:p>
    <w:bookmarkEnd w:id="0"/>
    <w:p w14:paraId="5949811F" w14:textId="77777777" w:rsidR="00836C63" w:rsidRPr="00836C63" w:rsidRDefault="00836C63" w:rsidP="00F071DF">
      <w:pPr>
        <w:widowControl w:val="0"/>
        <w:tabs>
          <w:tab w:val="left" w:pos="1274"/>
        </w:tabs>
        <w:spacing w:after="0" w:line="240" w:lineRule="auto"/>
        <w:ind w:left="5670"/>
        <w:jc w:val="both"/>
        <w:rPr>
          <w:rFonts w:ascii="Times New Roman" w:eastAsia="Calibri" w:hAnsi="Times New Roman" w:cs="Times New Roman"/>
          <w:szCs w:val="28"/>
        </w:rPr>
      </w:pPr>
      <w:r w:rsidRPr="00836C63">
        <w:rPr>
          <w:rFonts w:ascii="Times New Roman" w:eastAsia="Calibri" w:hAnsi="Times New Roman" w:cs="Times New Roman"/>
          <w:szCs w:val="28"/>
        </w:rPr>
        <w:lastRenderedPageBreak/>
        <w:t>Приложение 1</w:t>
      </w:r>
    </w:p>
    <w:p w14:paraId="73EB5E59" w14:textId="77777777" w:rsidR="00836C63" w:rsidRPr="00836C63" w:rsidRDefault="00836C63" w:rsidP="00F071DF">
      <w:pPr>
        <w:widowControl w:val="0"/>
        <w:tabs>
          <w:tab w:val="left" w:pos="1274"/>
        </w:tabs>
        <w:spacing w:after="0" w:line="240" w:lineRule="auto"/>
        <w:ind w:left="5670"/>
        <w:rPr>
          <w:rFonts w:ascii="Times New Roman" w:eastAsia="Calibri" w:hAnsi="Times New Roman" w:cs="Times New Roman"/>
          <w:szCs w:val="28"/>
        </w:rPr>
      </w:pPr>
      <w:r w:rsidRPr="00836C63">
        <w:rPr>
          <w:rFonts w:ascii="Times New Roman" w:eastAsia="Calibri" w:hAnsi="Times New Roman" w:cs="Times New Roman"/>
          <w:szCs w:val="28"/>
        </w:rPr>
        <w:t>к Положению о муниципальном земельном контроле на территории Эльбрусского муниципального района</w:t>
      </w:r>
    </w:p>
    <w:p w14:paraId="278F5F3D" w14:textId="77777777" w:rsidR="00836C63" w:rsidRPr="00836C63" w:rsidRDefault="00836C63" w:rsidP="00F071DF">
      <w:pPr>
        <w:widowControl w:val="0"/>
        <w:autoSpaceDE w:val="0"/>
        <w:spacing w:after="0" w:line="240" w:lineRule="auto"/>
        <w:ind w:left="5670" w:firstLine="709"/>
        <w:jc w:val="both"/>
        <w:rPr>
          <w:rFonts w:ascii="Times New Roman" w:eastAsia="Calibri" w:hAnsi="Times New Roman" w:cs="Times New Roman"/>
          <w:szCs w:val="28"/>
        </w:rPr>
      </w:pPr>
    </w:p>
    <w:p w14:paraId="42457802" w14:textId="77777777" w:rsidR="00836C63" w:rsidRPr="00836C63" w:rsidRDefault="00836C63" w:rsidP="00F071DF">
      <w:pPr>
        <w:widowControl w:val="0"/>
        <w:autoSpaceDE w:val="0"/>
        <w:spacing w:after="0" w:line="240" w:lineRule="auto"/>
        <w:ind w:firstLine="709"/>
        <w:jc w:val="both"/>
        <w:rPr>
          <w:rFonts w:ascii="Times New Roman" w:eastAsia="Calibri" w:hAnsi="Times New Roman" w:cs="Times New Roman"/>
          <w:sz w:val="28"/>
          <w:szCs w:val="28"/>
        </w:rPr>
      </w:pPr>
    </w:p>
    <w:p w14:paraId="7E19BE30" w14:textId="77777777" w:rsidR="00836C63" w:rsidRPr="00836C63" w:rsidRDefault="00836C63" w:rsidP="00F071DF">
      <w:pPr>
        <w:spacing w:after="0" w:line="240" w:lineRule="auto"/>
        <w:jc w:val="center"/>
        <w:rPr>
          <w:rFonts w:ascii="Times New Roman" w:eastAsia="Calibri" w:hAnsi="Times New Roman" w:cs="Times New Roman"/>
          <w:b/>
          <w:sz w:val="28"/>
          <w:szCs w:val="28"/>
        </w:rPr>
      </w:pPr>
      <w:r w:rsidRPr="00836C63">
        <w:rPr>
          <w:rFonts w:ascii="Times New Roman" w:eastAsia="Calibri" w:hAnsi="Times New Roman" w:cs="Times New Roman"/>
          <w:b/>
          <w:sz w:val="28"/>
          <w:szCs w:val="28"/>
        </w:rPr>
        <w:t>Критерии отнесения земельных участков к категориям риска причинения вреда (ущерба) при осуществлении муниципального земельного контроля на территории Эльбрусского муниципального района</w:t>
      </w:r>
    </w:p>
    <w:p w14:paraId="3CA232FF" w14:textId="77777777" w:rsidR="00836C63" w:rsidRPr="00836C63" w:rsidRDefault="00836C63" w:rsidP="00F071DF">
      <w:pPr>
        <w:spacing w:after="0" w:line="240" w:lineRule="auto"/>
        <w:jc w:val="center"/>
        <w:rPr>
          <w:rFonts w:ascii="Times New Roman" w:eastAsia="Calibri" w:hAnsi="Times New Roman" w:cs="Times New Roman"/>
          <w:sz w:val="28"/>
          <w:szCs w:val="28"/>
        </w:rPr>
      </w:pPr>
    </w:p>
    <w:p w14:paraId="358B2858" w14:textId="77777777" w:rsidR="00836C63" w:rsidRPr="00836C63" w:rsidRDefault="00836C63" w:rsidP="00F071DF">
      <w:pPr>
        <w:spacing w:after="0" w:line="240" w:lineRule="auto"/>
        <w:jc w:val="center"/>
        <w:rPr>
          <w:rFonts w:ascii="Times New Roman" w:eastAsia="Calibri" w:hAnsi="Times New Roman" w:cs="Times New Roman"/>
          <w:sz w:val="28"/>
          <w:szCs w:val="28"/>
        </w:rPr>
      </w:pPr>
    </w:p>
    <w:p w14:paraId="36978B4A" w14:textId="77777777" w:rsidR="00836C63" w:rsidRPr="00836C63" w:rsidRDefault="00836C63" w:rsidP="00F071DF">
      <w:pPr>
        <w:spacing w:after="0" w:line="240" w:lineRule="auto"/>
        <w:ind w:firstLine="567"/>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1. К категории среднего риска относятся:</w:t>
      </w:r>
    </w:p>
    <w:p w14:paraId="6EC76F1F" w14:textId="77777777" w:rsidR="00836C63" w:rsidRPr="00836C63" w:rsidRDefault="00836C63" w:rsidP="00F071DF">
      <w:pPr>
        <w:spacing w:after="0" w:line="240" w:lineRule="auto"/>
        <w:ind w:firstLine="567"/>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836C63">
        <w:rPr>
          <w:rFonts w:ascii="Times New Roman" w:eastAsia="Calibri" w:hAnsi="Times New Roman" w:cs="Times New Roman"/>
          <w:sz w:val="28"/>
          <w:szCs w:val="28"/>
        </w:rPr>
        <w:t>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14:paraId="73FEDEE9" w14:textId="77777777" w:rsidR="00836C63" w:rsidRPr="00836C63" w:rsidRDefault="00836C63" w:rsidP="00F071DF">
      <w:pPr>
        <w:spacing w:after="0" w:line="240" w:lineRule="auto"/>
        <w:ind w:firstLine="567"/>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 земельные участки, расположенные в границах или примыкающие к границе береговой полосы водных объектов общего пользования;</w:t>
      </w:r>
    </w:p>
    <w:p w14:paraId="13BA8B28" w14:textId="77777777" w:rsidR="00836C63" w:rsidRPr="00836C63" w:rsidRDefault="00836C63" w:rsidP="00F071DF">
      <w:pPr>
        <w:spacing w:after="0" w:line="240" w:lineRule="auto"/>
        <w:ind w:firstLine="567"/>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 земли промышленности - полигон (свалки), скотомогильники.</w:t>
      </w:r>
    </w:p>
    <w:p w14:paraId="76793068" w14:textId="77777777" w:rsidR="00836C63" w:rsidRPr="00836C63" w:rsidRDefault="00836C63" w:rsidP="00F071DF">
      <w:pPr>
        <w:spacing w:after="0" w:line="240" w:lineRule="auto"/>
        <w:ind w:firstLine="567"/>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 К категории умеренного риска относятся земельные участки:</w:t>
      </w:r>
    </w:p>
    <w:p w14:paraId="2242EC6F" w14:textId="77777777" w:rsidR="00836C63" w:rsidRPr="00836C63" w:rsidRDefault="00836C63" w:rsidP="00F071DF">
      <w:pPr>
        <w:spacing w:after="0" w:line="240" w:lineRule="auto"/>
        <w:ind w:firstLine="567"/>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1)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14:paraId="7C753277" w14:textId="77777777" w:rsidR="00836C63" w:rsidRPr="00836C63" w:rsidRDefault="00836C63" w:rsidP="00F071DF">
      <w:pPr>
        <w:spacing w:after="0" w:line="240" w:lineRule="auto"/>
        <w:ind w:firstLine="567"/>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2) относящиеся к категории земель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
    <w:p w14:paraId="371DFEC2" w14:textId="77777777" w:rsidR="00836C63" w:rsidRPr="00836C63" w:rsidRDefault="00836C63" w:rsidP="00F071DF">
      <w:pPr>
        <w:spacing w:after="0" w:line="240" w:lineRule="auto"/>
        <w:ind w:firstLine="567"/>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3)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14:paraId="14C33850" w14:textId="77777777" w:rsidR="00836C63" w:rsidRPr="00836C63" w:rsidRDefault="00836C63" w:rsidP="00F071DF">
      <w:pPr>
        <w:autoSpaceDE w:val="0"/>
        <w:autoSpaceDN w:val="0"/>
        <w:adjustRightInd w:val="0"/>
        <w:spacing w:after="0" w:line="240" w:lineRule="auto"/>
        <w:ind w:firstLine="540"/>
        <w:jc w:val="both"/>
        <w:rPr>
          <w:rFonts w:ascii="Times New Roman" w:eastAsia="Calibri" w:hAnsi="Times New Roman" w:cs="Times New Roman"/>
          <w:sz w:val="28"/>
          <w:szCs w:val="28"/>
        </w:rPr>
      </w:pPr>
      <w:r w:rsidRPr="00836C63">
        <w:rPr>
          <w:rFonts w:ascii="Times New Roman" w:eastAsia="Calibri" w:hAnsi="Times New Roman" w:cs="Times New Roman"/>
          <w:sz w:val="28"/>
          <w:szCs w:val="28"/>
        </w:rPr>
        <w:t>При отсутствии решения об отнесении объекта регионального государственного контроля к определенной категории риска объект муниципального контроля считается отнесенным к категории низкого риска.</w:t>
      </w:r>
    </w:p>
    <w:p w14:paraId="205414C1" w14:textId="77777777" w:rsidR="00242D15" w:rsidRPr="00201586" w:rsidRDefault="00242D15" w:rsidP="00F071DF">
      <w:pPr>
        <w:spacing w:after="0" w:line="240" w:lineRule="auto"/>
        <w:jc w:val="center"/>
        <w:rPr>
          <w:rFonts w:ascii="Times New Roman" w:hAnsi="Times New Roman" w:cs="Times New Roman"/>
          <w:sz w:val="28"/>
          <w:szCs w:val="28"/>
        </w:rPr>
      </w:pPr>
    </w:p>
    <w:sectPr w:rsidR="00242D15" w:rsidRPr="00201586" w:rsidSect="002D6C9C">
      <w:pgSz w:w="11906" w:h="16838"/>
      <w:pgMar w:top="851" w:right="624" w:bottom="289"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roid Sans Fallback">
    <w:altName w:val="Times New Roman"/>
    <w:charset w:val="00"/>
    <w:family w:val="auto"/>
    <w:pitch w:val="variable"/>
  </w:font>
  <w:font w:name="Tempora LGC Uni">
    <w:altName w:val="Times New Roman"/>
    <w:charset w:val="01"/>
    <w:family w:val="roman"/>
    <w:pitch w:val="variable"/>
  </w:font>
  <w:font w:name="FreeSans">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411F35"/>
    <w:multiLevelType w:val="hybridMultilevel"/>
    <w:tmpl w:val="6D70FD8C"/>
    <w:lvl w:ilvl="0" w:tplc="72BADA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EA52F3B"/>
    <w:multiLevelType w:val="multilevel"/>
    <w:tmpl w:val="5450F2F2"/>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nsid w:val="33644627"/>
    <w:multiLevelType w:val="hybridMultilevel"/>
    <w:tmpl w:val="25C8C84C"/>
    <w:lvl w:ilvl="0" w:tplc="5AD6473C">
      <w:start w:val="1"/>
      <w:numFmt w:val="upperRoman"/>
      <w:lvlText w:val="%1."/>
      <w:lvlJc w:val="left"/>
      <w:pPr>
        <w:ind w:left="1170" w:hanging="72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nsid w:val="6DFD6332"/>
    <w:multiLevelType w:val="hybridMultilevel"/>
    <w:tmpl w:val="5CC2F41A"/>
    <w:lvl w:ilvl="0" w:tplc="72BADA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E5D3DB0"/>
    <w:multiLevelType w:val="hybridMultilevel"/>
    <w:tmpl w:val="E19A6564"/>
    <w:lvl w:ilvl="0" w:tplc="8F7AAEBC">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E12"/>
    <w:rsid w:val="00030073"/>
    <w:rsid w:val="00043F5E"/>
    <w:rsid w:val="000445D9"/>
    <w:rsid w:val="00065339"/>
    <w:rsid w:val="00071F0E"/>
    <w:rsid w:val="00077457"/>
    <w:rsid w:val="000929E8"/>
    <w:rsid w:val="000C772D"/>
    <w:rsid w:val="000D2A54"/>
    <w:rsid w:val="00112E32"/>
    <w:rsid w:val="001757B3"/>
    <w:rsid w:val="00184790"/>
    <w:rsid w:val="001854D6"/>
    <w:rsid w:val="00191652"/>
    <w:rsid w:val="001D2EAA"/>
    <w:rsid w:val="00201586"/>
    <w:rsid w:val="00237A80"/>
    <w:rsid w:val="00242D15"/>
    <w:rsid w:val="00253541"/>
    <w:rsid w:val="00255A24"/>
    <w:rsid w:val="00284A84"/>
    <w:rsid w:val="002954A1"/>
    <w:rsid w:val="002B4EF5"/>
    <w:rsid w:val="002D5442"/>
    <w:rsid w:val="002D6C9C"/>
    <w:rsid w:val="0032284C"/>
    <w:rsid w:val="00323E3B"/>
    <w:rsid w:val="003271BC"/>
    <w:rsid w:val="00391703"/>
    <w:rsid w:val="003E609A"/>
    <w:rsid w:val="004058AF"/>
    <w:rsid w:val="00413012"/>
    <w:rsid w:val="004C54BD"/>
    <w:rsid w:val="004F574D"/>
    <w:rsid w:val="005A3989"/>
    <w:rsid w:val="005D22D1"/>
    <w:rsid w:val="0061192C"/>
    <w:rsid w:val="0065232A"/>
    <w:rsid w:val="00712600"/>
    <w:rsid w:val="00713153"/>
    <w:rsid w:val="0073321D"/>
    <w:rsid w:val="00735770"/>
    <w:rsid w:val="00770EFC"/>
    <w:rsid w:val="007870C0"/>
    <w:rsid w:val="007B1A86"/>
    <w:rsid w:val="007C3ABC"/>
    <w:rsid w:val="007D47A4"/>
    <w:rsid w:val="00813E12"/>
    <w:rsid w:val="00835516"/>
    <w:rsid w:val="00836C63"/>
    <w:rsid w:val="00857201"/>
    <w:rsid w:val="008C5C9D"/>
    <w:rsid w:val="008E70F7"/>
    <w:rsid w:val="00920A66"/>
    <w:rsid w:val="0093316B"/>
    <w:rsid w:val="009C5A3D"/>
    <w:rsid w:val="009D2382"/>
    <w:rsid w:val="00A36781"/>
    <w:rsid w:val="00A93208"/>
    <w:rsid w:val="00AA753F"/>
    <w:rsid w:val="00AE5127"/>
    <w:rsid w:val="00B3786E"/>
    <w:rsid w:val="00BF22A3"/>
    <w:rsid w:val="00CA7047"/>
    <w:rsid w:val="00CC5AA1"/>
    <w:rsid w:val="00CD05D1"/>
    <w:rsid w:val="00D023B1"/>
    <w:rsid w:val="00D3632B"/>
    <w:rsid w:val="00D53B07"/>
    <w:rsid w:val="00E42E19"/>
    <w:rsid w:val="00E574EB"/>
    <w:rsid w:val="00E86027"/>
    <w:rsid w:val="00F071DF"/>
    <w:rsid w:val="00F27511"/>
    <w:rsid w:val="00F30730"/>
    <w:rsid w:val="00F452EB"/>
    <w:rsid w:val="00F56F5B"/>
    <w:rsid w:val="00F717EB"/>
    <w:rsid w:val="00F7245C"/>
    <w:rsid w:val="00FB2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E056E6"/>
  <w15:docId w15:val="{645E7824-0658-409D-817D-E2CFA343A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D2382"/>
    <w:rPr>
      <w:color w:val="0000FF"/>
      <w:u w:val="single"/>
    </w:rPr>
  </w:style>
  <w:style w:type="paragraph" w:styleId="a4">
    <w:name w:val="List Paragraph"/>
    <w:basedOn w:val="a"/>
    <w:uiPriority w:val="34"/>
    <w:qFormat/>
    <w:rsid w:val="00F27511"/>
    <w:pPr>
      <w:ind w:left="720"/>
      <w:contextualSpacing/>
    </w:pPr>
  </w:style>
  <w:style w:type="paragraph" w:styleId="a5">
    <w:name w:val="Balloon Text"/>
    <w:basedOn w:val="a"/>
    <w:link w:val="a6"/>
    <w:uiPriority w:val="99"/>
    <w:semiHidden/>
    <w:unhideWhenUsed/>
    <w:rsid w:val="00F275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27511"/>
    <w:rPr>
      <w:rFonts w:ascii="Segoe UI" w:hAnsi="Segoe UI" w:cs="Segoe UI"/>
      <w:sz w:val="18"/>
      <w:szCs w:val="18"/>
    </w:rPr>
  </w:style>
  <w:style w:type="character" w:customStyle="1" w:styleId="2">
    <w:name w:val="Основной текст (2)_"/>
    <w:basedOn w:val="a0"/>
    <w:link w:val="20"/>
    <w:rsid w:val="008C5C9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C5C9D"/>
    <w:pPr>
      <w:widowControl w:val="0"/>
      <w:shd w:val="clear" w:color="auto" w:fill="FFFFFF"/>
      <w:spacing w:after="1140" w:line="0" w:lineRule="atLeast"/>
      <w:jc w:val="right"/>
    </w:pPr>
    <w:rPr>
      <w:rFonts w:ascii="Times New Roman" w:eastAsia="Times New Roman" w:hAnsi="Times New Roman" w:cs="Times New Roman"/>
      <w:sz w:val="28"/>
      <w:szCs w:val="28"/>
    </w:rPr>
  </w:style>
  <w:style w:type="table" w:styleId="a7">
    <w:name w:val="Table Grid"/>
    <w:basedOn w:val="a1"/>
    <w:uiPriority w:val="59"/>
    <w:rsid w:val="008C5C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20158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216442">
      <w:bodyDiv w:val="1"/>
      <w:marLeft w:val="0"/>
      <w:marRight w:val="0"/>
      <w:marTop w:val="0"/>
      <w:marBottom w:val="0"/>
      <w:divBdr>
        <w:top w:val="none" w:sz="0" w:space="0" w:color="auto"/>
        <w:left w:val="none" w:sz="0" w:space="0" w:color="auto"/>
        <w:bottom w:val="none" w:sz="0" w:space="0" w:color="auto"/>
        <w:right w:val="none" w:sz="0" w:space="0" w:color="auto"/>
      </w:divBdr>
    </w:div>
    <w:div w:id="1117331802">
      <w:bodyDiv w:val="1"/>
      <w:marLeft w:val="0"/>
      <w:marRight w:val="0"/>
      <w:marTop w:val="0"/>
      <w:marBottom w:val="0"/>
      <w:divBdr>
        <w:top w:val="none" w:sz="0" w:space="0" w:color="auto"/>
        <w:left w:val="none" w:sz="0" w:space="0" w:color="auto"/>
        <w:bottom w:val="none" w:sz="0" w:space="0" w:color="auto"/>
        <w:right w:val="none" w:sz="0" w:space="0" w:color="auto"/>
      </w:divBdr>
    </w:div>
    <w:div w:id="188405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1115</TotalTime>
  <Pages>1</Pages>
  <Words>5779</Words>
  <Characters>32945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Салима</cp:lastModifiedBy>
  <cp:revision>11</cp:revision>
  <cp:lastPrinted>2025-11-10T14:41:00Z</cp:lastPrinted>
  <dcterms:created xsi:type="dcterms:W3CDTF">2025-03-14T08:14:00Z</dcterms:created>
  <dcterms:modified xsi:type="dcterms:W3CDTF">2025-11-11T06:42:00Z</dcterms:modified>
</cp:coreProperties>
</file>